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F983E" w14:textId="77777777" w:rsidR="00834E0A" w:rsidRPr="00D10CED" w:rsidRDefault="00834E0A" w:rsidP="00834E0A">
      <w:pPr>
        <w:jc w:val="right"/>
        <w:rPr>
          <w:b/>
          <w:bCs/>
          <w:color w:val="000000"/>
          <w:sz w:val="22"/>
          <w:szCs w:val="22"/>
          <w:lang w:val="lv-LV" w:eastAsia="lv-LV"/>
        </w:rPr>
      </w:pPr>
      <w:r w:rsidRPr="00D10CED">
        <w:rPr>
          <w:b/>
          <w:bCs/>
          <w:color w:val="000000"/>
          <w:sz w:val="22"/>
          <w:szCs w:val="22"/>
          <w:lang w:val="lv-LV" w:eastAsia="lv-LV"/>
        </w:rPr>
        <w:t>Nolikuma 2. pielikums</w:t>
      </w:r>
    </w:p>
    <w:p w14:paraId="09E06462" w14:textId="77777777" w:rsidR="00834E0A" w:rsidRPr="00D10CED" w:rsidRDefault="00834E0A" w:rsidP="00834E0A">
      <w:pPr>
        <w:spacing w:after="120"/>
        <w:jc w:val="right"/>
        <w:rPr>
          <w:sz w:val="22"/>
          <w:szCs w:val="22"/>
          <w:lang w:val="lv-LV"/>
        </w:rPr>
      </w:pPr>
      <w:r w:rsidRPr="00D10CED">
        <w:rPr>
          <w:color w:val="000000"/>
          <w:sz w:val="22"/>
          <w:szCs w:val="22"/>
          <w:lang w:val="lv-LV" w:eastAsia="lv-LV"/>
        </w:rPr>
        <w:t xml:space="preserve"> </w:t>
      </w:r>
      <w:r w:rsidRPr="00D10CED">
        <w:rPr>
          <w:sz w:val="22"/>
          <w:szCs w:val="22"/>
          <w:lang w:val="lv-LV"/>
        </w:rPr>
        <w:t>Līguma projekts</w:t>
      </w:r>
      <w:r>
        <w:rPr>
          <w:sz w:val="22"/>
          <w:szCs w:val="22"/>
          <w:lang w:val="lv-LV"/>
        </w:rPr>
        <w:t xml:space="preserve"> </w:t>
      </w:r>
      <w:r w:rsidRPr="00D10CED">
        <w:rPr>
          <w:sz w:val="22"/>
          <w:szCs w:val="22"/>
          <w:lang w:val="lv-LV"/>
        </w:rPr>
        <w:t xml:space="preserve">(veidne) </w:t>
      </w:r>
    </w:p>
    <w:p w14:paraId="0077BFA0" w14:textId="77777777" w:rsidR="00834E0A" w:rsidRPr="00D10CED" w:rsidRDefault="00834E0A" w:rsidP="00834E0A">
      <w:pPr>
        <w:pStyle w:val="Apakpunkts"/>
        <w:numPr>
          <w:ilvl w:val="0"/>
          <w:numId w:val="0"/>
        </w:numPr>
        <w:jc w:val="right"/>
        <w:rPr>
          <w:rFonts w:ascii="Times New Roman" w:hAnsi="Times New Roman"/>
          <w:b w:val="0"/>
          <w:bCs/>
          <w:sz w:val="22"/>
          <w:szCs w:val="22"/>
        </w:rPr>
      </w:pPr>
    </w:p>
    <w:p w14:paraId="0CFEFD33" w14:textId="77777777" w:rsidR="00834E0A" w:rsidRPr="00D10CED" w:rsidRDefault="00834E0A" w:rsidP="00834E0A">
      <w:pPr>
        <w:pStyle w:val="Apakpunkts"/>
        <w:numPr>
          <w:ilvl w:val="0"/>
          <w:numId w:val="0"/>
        </w:numPr>
        <w:jc w:val="center"/>
        <w:rPr>
          <w:rFonts w:ascii="Times New Roman" w:hAnsi="Times New Roman"/>
          <w:i/>
          <w:iCs/>
          <w:sz w:val="22"/>
          <w:szCs w:val="22"/>
        </w:rPr>
      </w:pPr>
      <w:r w:rsidRPr="00D10CED">
        <w:rPr>
          <w:rFonts w:ascii="Times New Roman" w:hAnsi="Times New Roman"/>
          <w:sz w:val="22"/>
          <w:szCs w:val="22"/>
        </w:rPr>
        <w:t xml:space="preserve">LĪGUMS </w:t>
      </w:r>
      <w:r w:rsidRPr="00D40916">
        <w:rPr>
          <w:rFonts w:ascii="Times New Roman" w:hAnsi="Times New Roman"/>
          <w:sz w:val="22"/>
          <w:szCs w:val="22"/>
        </w:rPr>
        <w:t>(</w:t>
      </w:r>
      <w:r w:rsidRPr="00D10CED">
        <w:rPr>
          <w:rFonts w:ascii="Times New Roman" w:hAnsi="Times New Roman"/>
          <w:i/>
          <w:iCs/>
          <w:sz w:val="22"/>
          <w:szCs w:val="22"/>
        </w:rPr>
        <w:t>projekts</w:t>
      </w:r>
      <w:r w:rsidRPr="00D40916">
        <w:rPr>
          <w:rFonts w:ascii="Times New Roman" w:hAnsi="Times New Roman"/>
          <w:sz w:val="22"/>
          <w:szCs w:val="22"/>
        </w:rPr>
        <w:t>)</w:t>
      </w:r>
    </w:p>
    <w:p w14:paraId="2D44371D" w14:textId="77777777" w:rsidR="00834E0A" w:rsidRPr="00D10CED" w:rsidRDefault="00834E0A" w:rsidP="00834E0A">
      <w:pPr>
        <w:contextualSpacing/>
        <w:jc w:val="center"/>
        <w:rPr>
          <w:b/>
          <w:sz w:val="22"/>
          <w:szCs w:val="22"/>
          <w:lang w:val="lv-LV" w:eastAsia="lv-LV"/>
        </w:rPr>
      </w:pPr>
    </w:p>
    <w:p w14:paraId="2D03319C" w14:textId="77777777" w:rsidR="00834E0A" w:rsidRPr="00D10CED" w:rsidRDefault="00834E0A" w:rsidP="00834E0A">
      <w:pPr>
        <w:contextualSpacing/>
        <w:jc w:val="center"/>
        <w:rPr>
          <w:b/>
          <w:sz w:val="22"/>
          <w:szCs w:val="22"/>
          <w:lang w:val="lv-LV" w:eastAsia="lv-LV"/>
        </w:rPr>
      </w:pPr>
    </w:p>
    <w:p w14:paraId="6E92F63D" w14:textId="77777777" w:rsidR="00834E0A" w:rsidRPr="00D10CED" w:rsidRDefault="00834E0A" w:rsidP="00834E0A">
      <w:pPr>
        <w:pStyle w:val="Apakpunkts"/>
        <w:numPr>
          <w:ilvl w:val="0"/>
          <w:numId w:val="0"/>
        </w:numPr>
        <w:rPr>
          <w:rFonts w:ascii="Times New Roman" w:hAnsi="Times New Roman"/>
          <w:b w:val="0"/>
          <w:bCs/>
          <w:sz w:val="22"/>
          <w:szCs w:val="22"/>
        </w:rPr>
      </w:pPr>
      <w:r w:rsidRPr="00D10CED">
        <w:rPr>
          <w:rFonts w:ascii="Times New Roman" w:hAnsi="Times New Roman"/>
          <w:b w:val="0"/>
          <w:bCs/>
          <w:sz w:val="22"/>
          <w:szCs w:val="22"/>
        </w:rPr>
        <w:t>Pasūtītāja Nr._________                                             Izpildītāja Nr.____________________</w:t>
      </w:r>
    </w:p>
    <w:p w14:paraId="16FD6C13" w14:textId="77777777" w:rsidR="00834E0A" w:rsidRPr="00D10CED" w:rsidRDefault="00834E0A" w:rsidP="00834E0A">
      <w:pPr>
        <w:pStyle w:val="Apakpunkts"/>
        <w:numPr>
          <w:ilvl w:val="0"/>
          <w:numId w:val="0"/>
        </w:numPr>
        <w:jc w:val="right"/>
        <w:rPr>
          <w:rFonts w:ascii="Times New Roman" w:hAnsi="Times New Roman"/>
          <w:sz w:val="22"/>
          <w:szCs w:val="22"/>
        </w:rPr>
      </w:pPr>
    </w:p>
    <w:p w14:paraId="1327D1F9" w14:textId="77777777" w:rsidR="00834E0A" w:rsidRPr="00D40916" w:rsidRDefault="00834E0A" w:rsidP="00834E0A">
      <w:pPr>
        <w:contextualSpacing/>
        <w:jc w:val="both"/>
        <w:rPr>
          <w:sz w:val="22"/>
          <w:szCs w:val="22"/>
          <w:lang w:val="lv-LV" w:eastAsia="lv-LV"/>
        </w:rPr>
      </w:pPr>
      <w:r w:rsidRPr="00D10CED">
        <w:rPr>
          <w:b/>
          <w:bCs/>
          <w:sz w:val="22"/>
          <w:szCs w:val="22"/>
          <w:lang w:val="lv-LV" w:eastAsia="lv-LV"/>
        </w:rPr>
        <w:t>Sabiedrība ar ierobežotu atbildību “DOBELES ŪDENS ”</w:t>
      </w:r>
      <w:r w:rsidRPr="00D10CED">
        <w:rPr>
          <w:sz w:val="22"/>
          <w:szCs w:val="22"/>
          <w:lang w:val="lv-LV" w:eastAsia="lv-LV"/>
        </w:rPr>
        <w:t>, reģistrācijas Nr.</w:t>
      </w:r>
      <w:r w:rsidRPr="00D10CED">
        <w:rPr>
          <w:sz w:val="22"/>
          <w:szCs w:val="22"/>
          <w:lang w:val="lv-LV" w:eastAsia="ar-SA"/>
        </w:rPr>
        <w:t xml:space="preserve"> 45103000470</w:t>
      </w:r>
      <w:r w:rsidRPr="00D10CED">
        <w:rPr>
          <w:sz w:val="22"/>
          <w:szCs w:val="22"/>
          <w:lang w:val="lv-LV" w:eastAsia="lv-LV"/>
        </w:rPr>
        <w:t xml:space="preserve">, adrese Noliktavas iela 5, Dobele, Dobeles novads,  Latvija, LV-3701, valdes locekļa Arņa </w:t>
      </w:r>
      <w:proofErr w:type="spellStart"/>
      <w:r w:rsidRPr="00D40916">
        <w:rPr>
          <w:sz w:val="22"/>
          <w:szCs w:val="22"/>
          <w:lang w:val="lv-LV" w:eastAsia="lv-LV"/>
        </w:rPr>
        <w:t>Birzmaļa</w:t>
      </w:r>
      <w:proofErr w:type="spellEnd"/>
      <w:r w:rsidRPr="00D40916">
        <w:rPr>
          <w:sz w:val="22"/>
          <w:szCs w:val="22"/>
          <w:lang w:val="lv-LV" w:eastAsia="lv-LV"/>
        </w:rPr>
        <w:t xml:space="preserve"> personā, kurš rīkojas uz Statūtu  pamata (turpmāk – Pasūtītājs), no vienas puses,</w:t>
      </w:r>
    </w:p>
    <w:p w14:paraId="79AEF25A" w14:textId="77777777" w:rsidR="00834E0A" w:rsidRPr="00D40916" w:rsidRDefault="00834E0A" w:rsidP="00834E0A">
      <w:pPr>
        <w:contextualSpacing/>
        <w:jc w:val="both"/>
        <w:rPr>
          <w:sz w:val="22"/>
          <w:szCs w:val="22"/>
          <w:lang w:val="lv-LV" w:eastAsia="lv-LV"/>
        </w:rPr>
      </w:pPr>
      <w:r w:rsidRPr="00D40916">
        <w:rPr>
          <w:sz w:val="22"/>
          <w:szCs w:val="22"/>
          <w:lang w:val="lv-LV" w:eastAsia="lv-LV"/>
        </w:rPr>
        <w:t>un</w:t>
      </w:r>
    </w:p>
    <w:p w14:paraId="4794700A" w14:textId="77777777" w:rsidR="00834E0A" w:rsidRPr="00D10CED" w:rsidRDefault="00834E0A" w:rsidP="00834E0A">
      <w:pPr>
        <w:tabs>
          <w:tab w:val="left" w:pos="6255"/>
        </w:tabs>
        <w:contextualSpacing/>
        <w:jc w:val="both"/>
        <w:rPr>
          <w:sz w:val="22"/>
          <w:szCs w:val="22"/>
          <w:lang w:val="lv-LV" w:eastAsia="lv-LV"/>
        </w:rPr>
      </w:pPr>
      <w:r w:rsidRPr="00D10CED">
        <w:rPr>
          <w:i/>
          <w:sz w:val="22"/>
          <w:szCs w:val="22"/>
          <w:highlight w:val="lightGray"/>
          <w:lang w:val="lv-LV" w:eastAsia="lv-LV"/>
        </w:rPr>
        <w:t>&lt;komersanta firma, reģistrācijas numurs, adrese&gt;</w:t>
      </w:r>
      <w:r w:rsidRPr="00D10CED">
        <w:rPr>
          <w:sz w:val="22"/>
          <w:szCs w:val="22"/>
          <w:highlight w:val="lightGray"/>
          <w:lang w:val="lv-LV" w:eastAsia="lv-LV"/>
        </w:rPr>
        <w:t xml:space="preserve">, </w:t>
      </w:r>
      <w:r w:rsidRPr="00D10CED">
        <w:rPr>
          <w:i/>
          <w:sz w:val="22"/>
          <w:szCs w:val="22"/>
          <w:highlight w:val="lightGray"/>
          <w:lang w:val="lv-LV" w:eastAsia="lv-LV"/>
        </w:rPr>
        <w:t>&lt;pārstāvja amats, vārds, uzvārds&gt;</w:t>
      </w:r>
      <w:r w:rsidRPr="00D10CED">
        <w:rPr>
          <w:sz w:val="22"/>
          <w:szCs w:val="22"/>
          <w:highlight w:val="lightGray"/>
          <w:lang w:val="lv-LV" w:eastAsia="lv-LV"/>
        </w:rPr>
        <w:t xml:space="preserve"> </w:t>
      </w:r>
      <w:r w:rsidRPr="00D40916">
        <w:rPr>
          <w:sz w:val="22"/>
          <w:szCs w:val="22"/>
          <w:lang w:val="lv-LV" w:eastAsia="lv-LV"/>
        </w:rPr>
        <w:t xml:space="preserve">personā, kurš/-a rīkojas uz </w:t>
      </w:r>
      <w:r w:rsidRPr="00D40916">
        <w:rPr>
          <w:i/>
          <w:sz w:val="22"/>
          <w:szCs w:val="22"/>
          <w:lang w:val="lv-LV" w:eastAsia="lv-LV"/>
        </w:rPr>
        <w:t>&lt;pārstāvību apliecinošs dokuments&gt;</w:t>
      </w:r>
      <w:r w:rsidRPr="00D40916">
        <w:rPr>
          <w:sz w:val="22"/>
          <w:szCs w:val="22"/>
          <w:lang w:val="lv-LV" w:eastAsia="lv-LV"/>
        </w:rPr>
        <w:t xml:space="preserve"> pamata (turpmāk – Izpildītājs), no otras pu</w:t>
      </w:r>
      <w:r w:rsidRPr="00D10CED">
        <w:rPr>
          <w:sz w:val="22"/>
          <w:szCs w:val="22"/>
          <w:lang w:val="lv-LV" w:eastAsia="lv-LV"/>
        </w:rPr>
        <w:t>ses, turpmāk šā līguma tekstā kopā saukti par Pusēm un katrs atsevišķi par Pusi,</w:t>
      </w:r>
    </w:p>
    <w:p w14:paraId="249B0787" w14:textId="77777777" w:rsidR="00834E0A" w:rsidRPr="00D10CED" w:rsidRDefault="00834E0A" w:rsidP="00834E0A">
      <w:pPr>
        <w:spacing w:after="120"/>
        <w:jc w:val="both"/>
        <w:rPr>
          <w:sz w:val="22"/>
          <w:szCs w:val="22"/>
          <w:lang w:val="lv-LV" w:eastAsia="lv-LV"/>
        </w:rPr>
      </w:pPr>
      <w:r w:rsidRPr="00D10CED">
        <w:rPr>
          <w:sz w:val="22"/>
          <w:szCs w:val="22"/>
          <w:lang w:val="lv-LV" w:eastAsia="lv-LV"/>
        </w:rPr>
        <w:t>pamatojoties uz atklātā konkursa</w:t>
      </w:r>
      <w:r w:rsidRPr="00D10CED">
        <w:rPr>
          <w:iCs/>
          <w:sz w:val="22"/>
          <w:szCs w:val="22"/>
          <w:lang w:val="lv-LV"/>
        </w:rPr>
        <w:t xml:space="preserve"> “</w:t>
      </w:r>
      <w:r w:rsidRPr="00CA5C1F">
        <w:rPr>
          <w:iCs/>
          <w:sz w:val="22"/>
          <w:szCs w:val="22"/>
          <w:lang w:val="lv-LV"/>
        </w:rPr>
        <w:t>Tehnoloģiskā procesa mikseru piegāde notekūdeņu attīrīšanas iekārtās “Krīgeri” Dobeles aglomerācijā</w:t>
      </w:r>
      <w:r w:rsidRPr="00D10CED">
        <w:rPr>
          <w:iCs/>
          <w:sz w:val="22"/>
          <w:szCs w:val="22"/>
          <w:lang w:val="lv-LV"/>
        </w:rPr>
        <w:t>”</w:t>
      </w:r>
      <w:r>
        <w:rPr>
          <w:iCs/>
          <w:sz w:val="22"/>
          <w:szCs w:val="22"/>
          <w:lang w:val="lv-LV"/>
        </w:rPr>
        <w:t xml:space="preserve"> </w:t>
      </w:r>
      <w:r w:rsidRPr="00D10CED">
        <w:rPr>
          <w:iCs/>
          <w:sz w:val="22"/>
          <w:szCs w:val="22"/>
          <w:lang w:val="lv-LV"/>
        </w:rPr>
        <w:t>(</w:t>
      </w:r>
      <w:proofErr w:type="spellStart"/>
      <w:r w:rsidRPr="00D10CED">
        <w:rPr>
          <w:iCs/>
          <w:sz w:val="22"/>
          <w:szCs w:val="22"/>
          <w:lang w:val="lv-LV"/>
        </w:rPr>
        <w:t>Id</w:t>
      </w:r>
      <w:proofErr w:type="spellEnd"/>
      <w:r w:rsidRPr="00D10CED">
        <w:rPr>
          <w:iCs/>
          <w:sz w:val="22"/>
          <w:szCs w:val="22"/>
          <w:lang w:val="lv-LV"/>
        </w:rPr>
        <w:t xml:space="preserve">. Nr. </w:t>
      </w:r>
      <w:r>
        <w:rPr>
          <w:iCs/>
          <w:sz w:val="22"/>
          <w:szCs w:val="22"/>
          <w:lang w:val="lv-LV"/>
        </w:rPr>
        <w:t>DŪ 2025/02/ERAF</w:t>
      </w:r>
      <w:r w:rsidRPr="00D10CED">
        <w:rPr>
          <w:iCs/>
          <w:sz w:val="22"/>
          <w:szCs w:val="22"/>
          <w:lang w:val="lv-LV"/>
        </w:rPr>
        <w:t xml:space="preserve"> )</w:t>
      </w:r>
      <w:r w:rsidRPr="00D10CED">
        <w:rPr>
          <w:i/>
          <w:sz w:val="22"/>
          <w:szCs w:val="22"/>
          <w:lang w:val="lv-LV" w:eastAsia="lv-LV"/>
        </w:rPr>
        <w:t xml:space="preserve"> </w:t>
      </w:r>
      <w:r w:rsidRPr="00D10CED">
        <w:rPr>
          <w:sz w:val="22"/>
          <w:szCs w:val="22"/>
          <w:lang w:val="lv-LV" w:eastAsia="lv-LV"/>
        </w:rPr>
        <w:t>(turpmāk - Iepirkuma procedūra) rezultātiem, noslēdz šo līgumu (turpmāk – Līgums) par sekojošo:</w:t>
      </w:r>
    </w:p>
    <w:p w14:paraId="6A7C7BFD" w14:textId="77777777" w:rsidR="00834E0A" w:rsidRPr="00D10CED" w:rsidRDefault="00834E0A" w:rsidP="00834E0A">
      <w:pPr>
        <w:contextualSpacing/>
        <w:jc w:val="both"/>
        <w:rPr>
          <w:b/>
          <w:sz w:val="22"/>
          <w:szCs w:val="22"/>
          <w:lang w:val="lv-LV" w:eastAsia="lv-LV"/>
        </w:rPr>
      </w:pPr>
    </w:p>
    <w:p w14:paraId="44AD90B8" w14:textId="77777777" w:rsidR="00834E0A" w:rsidRPr="00D10CED" w:rsidRDefault="00834E0A" w:rsidP="00834E0A">
      <w:pPr>
        <w:numPr>
          <w:ilvl w:val="0"/>
          <w:numId w:val="3"/>
        </w:numPr>
        <w:contextualSpacing/>
        <w:jc w:val="center"/>
        <w:rPr>
          <w:b/>
          <w:sz w:val="22"/>
          <w:szCs w:val="22"/>
          <w:lang w:val="lv-LV" w:eastAsia="lv-LV"/>
        </w:rPr>
      </w:pPr>
      <w:r w:rsidRPr="00D10CED">
        <w:rPr>
          <w:b/>
          <w:sz w:val="22"/>
          <w:szCs w:val="22"/>
          <w:lang w:val="lv-LV" w:eastAsia="lv-LV"/>
        </w:rPr>
        <w:t>LĪGUMA PRIEKŠMETS</w:t>
      </w:r>
    </w:p>
    <w:p w14:paraId="5195CDB1" w14:textId="77777777" w:rsidR="00834E0A" w:rsidRPr="00D10CED" w:rsidRDefault="00834E0A" w:rsidP="00834E0A">
      <w:pPr>
        <w:pStyle w:val="Default"/>
        <w:jc w:val="both"/>
        <w:rPr>
          <w:color w:val="auto"/>
          <w:sz w:val="22"/>
          <w:szCs w:val="22"/>
        </w:rPr>
      </w:pPr>
      <w:r w:rsidRPr="00D10CED">
        <w:rPr>
          <w:sz w:val="22"/>
          <w:szCs w:val="22"/>
        </w:rPr>
        <w:t xml:space="preserve">1.1. Izpildītājs pārdod un </w:t>
      </w:r>
      <w:r w:rsidRPr="00105F95">
        <w:rPr>
          <w:sz w:val="22"/>
          <w:szCs w:val="22"/>
        </w:rPr>
        <w:t xml:space="preserve">piegādā </w:t>
      </w:r>
      <w:r w:rsidRPr="00774D34">
        <w:rPr>
          <w:bCs/>
          <w:kern w:val="28"/>
          <w:sz w:val="22"/>
        </w:rPr>
        <w:t>3 (trīs) mikserus komplektus</w:t>
      </w:r>
      <w:r w:rsidRPr="00105F95">
        <w:rPr>
          <w:bCs/>
          <w:kern w:val="28"/>
        </w:rPr>
        <w:t xml:space="preserve"> </w:t>
      </w:r>
      <w:r w:rsidRPr="00105F95">
        <w:rPr>
          <w:sz w:val="22"/>
          <w:szCs w:val="22"/>
        </w:rPr>
        <w:t>(turpmāk</w:t>
      </w:r>
      <w:r w:rsidRPr="00D10CED">
        <w:rPr>
          <w:sz w:val="22"/>
          <w:szCs w:val="22"/>
        </w:rPr>
        <w:t xml:space="preserve"> – </w:t>
      </w:r>
      <w:r w:rsidRPr="00D40916">
        <w:rPr>
          <w:sz w:val="22"/>
          <w:szCs w:val="22"/>
        </w:rPr>
        <w:t>Preces</w:t>
      </w:r>
      <w:r w:rsidRPr="00D10CED">
        <w:rPr>
          <w:sz w:val="22"/>
          <w:szCs w:val="22"/>
        </w:rPr>
        <w:t>)</w:t>
      </w:r>
      <w:r w:rsidRPr="00D10CED">
        <w:rPr>
          <w:iCs/>
          <w:sz w:val="22"/>
          <w:szCs w:val="22"/>
        </w:rPr>
        <w:t xml:space="preserve"> notekūdeņu attīrīšanas iekārtās “Krīgeri” Dobeles aglomerācijā, Bērzes pagasta “Krīgeri”</w:t>
      </w:r>
      <w:r w:rsidRPr="00D10CED">
        <w:rPr>
          <w:sz w:val="22"/>
          <w:szCs w:val="22"/>
        </w:rPr>
        <w:t xml:space="preserve">, atbilstoši </w:t>
      </w:r>
      <w:r w:rsidRPr="00D10CED">
        <w:rPr>
          <w:color w:val="auto"/>
          <w:sz w:val="22"/>
          <w:szCs w:val="22"/>
        </w:rPr>
        <w:t>Pasūtītāja Tehnisko specifikāciju prasībām, kā arī Izpildītāja iesniegtajam Pieteikumam iepirkuma procedūrā, Tehniskajam un Finanšu piedāvājumam.</w:t>
      </w:r>
    </w:p>
    <w:p w14:paraId="7B00D9E3" w14:textId="77777777" w:rsidR="00834E0A" w:rsidRPr="00D10CED" w:rsidRDefault="00834E0A" w:rsidP="00834E0A">
      <w:pPr>
        <w:pStyle w:val="Default"/>
        <w:jc w:val="both"/>
        <w:rPr>
          <w:color w:val="auto"/>
          <w:sz w:val="22"/>
          <w:szCs w:val="22"/>
        </w:rPr>
      </w:pPr>
    </w:p>
    <w:p w14:paraId="6AB3CA74" w14:textId="77777777" w:rsidR="00834E0A" w:rsidRDefault="00834E0A" w:rsidP="00834E0A">
      <w:pPr>
        <w:pStyle w:val="Default"/>
        <w:numPr>
          <w:ilvl w:val="1"/>
          <w:numId w:val="3"/>
        </w:numPr>
        <w:ind w:left="567" w:hanging="567"/>
        <w:jc w:val="both"/>
        <w:rPr>
          <w:sz w:val="22"/>
          <w:szCs w:val="22"/>
        </w:rPr>
      </w:pPr>
      <w:r w:rsidRPr="00D10CED">
        <w:rPr>
          <w:color w:val="auto"/>
          <w:sz w:val="22"/>
          <w:szCs w:val="22"/>
        </w:rPr>
        <w:t xml:space="preserve">Preces tiek pārdotas, piegādātas, pārbaudītas darbībā </w:t>
      </w:r>
      <w:r w:rsidRPr="00D10CED">
        <w:rPr>
          <w:sz w:val="22"/>
          <w:szCs w:val="22"/>
        </w:rPr>
        <w:t>saskaņā ar Līguma nosacījumiem un atbilstoši Iepirkumā iesniegtajiem finanšu un tehniskajam piedāvājumiem, kā arī spēkā esošo normatīvo aktu prasībām</w:t>
      </w:r>
      <w:r>
        <w:rPr>
          <w:sz w:val="22"/>
          <w:szCs w:val="22"/>
        </w:rPr>
        <w:t>. Līguma  izpildes termiņš</w:t>
      </w:r>
      <w:r w:rsidRPr="00D10CED">
        <w:rPr>
          <w:i/>
          <w:sz w:val="22"/>
          <w:szCs w:val="22"/>
          <w:highlight w:val="lightGray"/>
          <w:lang w:eastAsia="lv-LV"/>
        </w:rPr>
        <w:t>&lt;</w:t>
      </w:r>
      <w:r>
        <w:rPr>
          <w:i/>
          <w:sz w:val="22"/>
          <w:szCs w:val="22"/>
          <w:highlight w:val="lightGray"/>
          <w:lang w:eastAsia="lv-LV"/>
        </w:rPr>
        <w:t>datums</w:t>
      </w:r>
      <w:r w:rsidRPr="00D10CED">
        <w:rPr>
          <w:i/>
          <w:sz w:val="22"/>
          <w:szCs w:val="22"/>
          <w:highlight w:val="lightGray"/>
          <w:lang w:eastAsia="lv-LV"/>
        </w:rPr>
        <w:t>&gt;</w:t>
      </w:r>
    </w:p>
    <w:p w14:paraId="0E6AC10D" w14:textId="77777777" w:rsidR="00834E0A" w:rsidRPr="00105F95" w:rsidRDefault="00834E0A" w:rsidP="00834E0A">
      <w:pPr>
        <w:pStyle w:val="Default"/>
        <w:ind w:left="567"/>
        <w:jc w:val="both"/>
        <w:rPr>
          <w:sz w:val="22"/>
          <w:szCs w:val="22"/>
        </w:rPr>
      </w:pPr>
    </w:p>
    <w:p w14:paraId="307CBB55" w14:textId="77777777" w:rsidR="00834E0A" w:rsidRDefault="00834E0A" w:rsidP="00834E0A">
      <w:pPr>
        <w:pStyle w:val="Default"/>
        <w:numPr>
          <w:ilvl w:val="1"/>
          <w:numId w:val="3"/>
        </w:numPr>
        <w:ind w:left="567" w:hanging="567"/>
        <w:jc w:val="both"/>
        <w:rPr>
          <w:sz w:val="22"/>
          <w:szCs w:val="22"/>
        </w:rPr>
      </w:pPr>
      <w:r w:rsidRPr="00D10CED">
        <w:rPr>
          <w:sz w:val="22"/>
          <w:szCs w:val="22"/>
        </w:rPr>
        <w:t xml:space="preserve">Preces paredzēts uzstādīt projekta </w:t>
      </w:r>
      <w:r w:rsidRPr="00D10CED">
        <w:rPr>
          <w:bCs/>
          <w:sz w:val="22"/>
          <w:szCs w:val="22"/>
        </w:rPr>
        <w:t xml:space="preserve">“Notekūdeņu un dūņu apsaimniekošanas sistēmas attīstība notekūdeņu attīrīšanas iekārtās “Krīgeri” Dobeles aglomerācijā”, Nr. 2.2.1.1/1/24/A/013 </w:t>
      </w:r>
      <w:r w:rsidRPr="00D10CED">
        <w:rPr>
          <w:sz w:val="22"/>
          <w:szCs w:val="22"/>
        </w:rPr>
        <w:t xml:space="preserve">(turpmāk – Projekts) ietvaros, kas tiek īstenots </w:t>
      </w:r>
      <w:r w:rsidRPr="00D10CED">
        <w:rPr>
          <w:bCs/>
          <w:sz w:val="22"/>
          <w:szCs w:val="22"/>
          <w:lang w:eastAsia="lv-LV"/>
        </w:rPr>
        <w:t xml:space="preserve">Eiropas Savienības kohēzijas politikas programmas 2021.–2027. gadam  </w:t>
      </w:r>
      <w:r w:rsidRPr="00D10CED">
        <w:rPr>
          <w:bCs/>
          <w:kern w:val="28"/>
          <w:sz w:val="22"/>
          <w:szCs w:val="22"/>
        </w:rPr>
        <w:t>2</w:t>
      </w:r>
      <w:r w:rsidRPr="00D10CED">
        <w:rPr>
          <w:bCs/>
          <w:sz w:val="22"/>
          <w:szCs w:val="22"/>
          <w:lang w:eastAsia="lv-LV"/>
        </w:rPr>
        <w:t xml:space="preserve">.2.1. specifiskā atbalsta mērķa “Veicināt ilgtspējīgu ūdenssaimniecību” 2.2.1.1. pasākuma “Notekūdeņu un to dūņu apsaimniekošanas sistēmas attīstība piesārņojuma samazināšanai” (turpmāk Projekts) pirmās projektu iesniegumu atlases kārtas īstenošanas ietvaros, ar </w:t>
      </w:r>
      <w:r w:rsidRPr="00D10CED">
        <w:rPr>
          <w:sz w:val="22"/>
          <w:szCs w:val="22"/>
        </w:rPr>
        <w:t>Eiropas reģionālās attīstības fonda (turpmāk – ERAF) līdzfinansējumu.</w:t>
      </w:r>
    </w:p>
    <w:p w14:paraId="3C2B7AC7" w14:textId="77777777" w:rsidR="00834E0A" w:rsidRPr="00D10CED" w:rsidRDefault="00834E0A" w:rsidP="00834E0A">
      <w:pPr>
        <w:pStyle w:val="Default"/>
        <w:ind w:left="567"/>
        <w:jc w:val="both"/>
        <w:rPr>
          <w:sz w:val="22"/>
          <w:szCs w:val="22"/>
        </w:rPr>
      </w:pPr>
    </w:p>
    <w:p w14:paraId="6B120865" w14:textId="77777777" w:rsidR="00834E0A" w:rsidRPr="00D10CED" w:rsidRDefault="00834E0A" w:rsidP="00834E0A">
      <w:pPr>
        <w:pStyle w:val="Default"/>
        <w:numPr>
          <w:ilvl w:val="0"/>
          <w:numId w:val="3"/>
        </w:numPr>
        <w:jc w:val="center"/>
        <w:rPr>
          <w:sz w:val="22"/>
          <w:szCs w:val="22"/>
        </w:rPr>
      </w:pPr>
      <w:r w:rsidRPr="00D10CED">
        <w:rPr>
          <w:b/>
          <w:bCs/>
          <w:sz w:val="22"/>
          <w:szCs w:val="22"/>
        </w:rPr>
        <w:t>LĪGUMA SUMMA UN TĀS SAMAKSAS KĀRTĪBA</w:t>
      </w:r>
    </w:p>
    <w:p w14:paraId="2DD8FE4F"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 xml:space="preserve">Līgumcena par Līguma 1.1. un 1.2. punktos paredzēto Preču piegādi un Preču darbības pārbaudi bez pievienotās vērtības nodokļa (turpmāk – PVN) ir </w:t>
      </w:r>
      <w:r w:rsidRPr="00D10CED">
        <w:rPr>
          <w:bCs/>
          <w:i/>
          <w:iCs/>
          <w:sz w:val="22"/>
          <w:szCs w:val="22"/>
          <w:highlight w:val="lightGray"/>
        </w:rPr>
        <w:t>&lt;summa cipariem un vārdiem&gt;</w:t>
      </w:r>
      <w:r w:rsidRPr="00D10CED">
        <w:rPr>
          <w:b/>
          <w:sz w:val="22"/>
          <w:szCs w:val="22"/>
        </w:rPr>
        <w:t xml:space="preserve"> </w:t>
      </w:r>
      <w:r w:rsidRPr="0083190F">
        <w:rPr>
          <w:bCs/>
          <w:sz w:val="22"/>
          <w:szCs w:val="22"/>
        </w:rPr>
        <w:t>EUR</w:t>
      </w:r>
      <w:r w:rsidRPr="00D10CED">
        <w:rPr>
          <w:b/>
          <w:sz w:val="22"/>
          <w:szCs w:val="22"/>
        </w:rPr>
        <w:t xml:space="preserve"> </w:t>
      </w:r>
      <w:r w:rsidRPr="00D10CED">
        <w:rPr>
          <w:bCs/>
          <w:sz w:val="22"/>
          <w:szCs w:val="22"/>
        </w:rPr>
        <w:t>(turpmāk – Līguma summa)</w:t>
      </w:r>
      <w:r w:rsidRPr="00D10CED">
        <w:rPr>
          <w:bCs/>
          <w:iCs/>
          <w:sz w:val="22"/>
          <w:szCs w:val="22"/>
        </w:rPr>
        <w:t>.</w:t>
      </w:r>
      <w:r w:rsidRPr="00D10CED">
        <w:rPr>
          <w:iCs/>
          <w:sz w:val="22"/>
          <w:szCs w:val="22"/>
        </w:rPr>
        <w:t xml:space="preserve"> PVN maksājams normatīvajos aktos noteiktajā kārtībā.</w:t>
      </w:r>
    </w:p>
    <w:p w14:paraId="78A0DAA9"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Avansu 20% apmērā no Līguma summas bez PVN Pasūtītājs samaksa Izpildītājam 30 (trīsdesmit) dienu laikā no dienas, kad Pasūtītājs ir saņēmis Līguma saistību izpildes nodrošinājumu, Avansa maksājuma nodrošinājumu par summu, kas nav mazāka par avansa rēķinā norādīto avansa summu, kā arī avansa rēķinu.</w:t>
      </w:r>
    </w:p>
    <w:p w14:paraId="4DF18DEA"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 xml:space="preserve">Izpildītājs ir tiesīgs </w:t>
      </w:r>
      <w:r w:rsidRPr="00420DB8">
        <w:rPr>
          <w:sz w:val="22"/>
          <w:szCs w:val="22"/>
        </w:rPr>
        <w:t>nepieprasīt</w:t>
      </w:r>
      <w:r w:rsidRPr="00D10CED">
        <w:rPr>
          <w:sz w:val="22"/>
          <w:szCs w:val="22"/>
        </w:rPr>
        <w:t xml:space="preserve"> vai pieprasīt avansu mazākā, nekā noteikts 2.2. punktā, apmērā.</w:t>
      </w:r>
    </w:p>
    <w:p w14:paraId="46DE220C" w14:textId="77777777" w:rsidR="00834E0A" w:rsidRPr="00D10CED" w:rsidRDefault="00834E0A" w:rsidP="00834E0A">
      <w:pPr>
        <w:pStyle w:val="Default"/>
        <w:numPr>
          <w:ilvl w:val="1"/>
          <w:numId w:val="3"/>
        </w:numPr>
        <w:ind w:left="567" w:hanging="567"/>
        <w:jc w:val="both"/>
        <w:rPr>
          <w:color w:val="auto"/>
          <w:sz w:val="22"/>
          <w:szCs w:val="22"/>
        </w:rPr>
      </w:pPr>
      <w:r w:rsidRPr="00D10CED">
        <w:rPr>
          <w:color w:val="auto"/>
          <w:sz w:val="22"/>
          <w:szCs w:val="22"/>
        </w:rPr>
        <w:t>Noslēguma maksājumu veic 30 (trīsdesmit) dienu laikā no dienas, kad pēc visu preču piegādes un to darbības pārbaudes ir abpusēji parakstīts Preču nodošanas-pieņemšanas akts un saņemts maksājuma rēķins.</w:t>
      </w:r>
    </w:p>
    <w:p w14:paraId="52CD109B" w14:textId="77777777" w:rsidR="00834E0A" w:rsidRPr="00D10CED" w:rsidRDefault="00834E0A" w:rsidP="00834E0A">
      <w:pPr>
        <w:pStyle w:val="Sarakstarindkopa"/>
        <w:numPr>
          <w:ilvl w:val="1"/>
          <w:numId w:val="3"/>
        </w:numPr>
        <w:ind w:left="567" w:hanging="567"/>
        <w:contextualSpacing w:val="0"/>
        <w:jc w:val="both"/>
        <w:rPr>
          <w:rFonts w:eastAsia="Calibri"/>
          <w:color w:val="000000"/>
          <w:sz w:val="22"/>
          <w:szCs w:val="22"/>
          <w:lang w:val="lv-LV"/>
        </w:rPr>
      </w:pPr>
      <w:r w:rsidRPr="00D10CED">
        <w:rPr>
          <w:rFonts w:eastAsia="Calibri"/>
          <w:color w:val="000000"/>
          <w:sz w:val="22"/>
          <w:szCs w:val="22"/>
          <w:lang w:val="lv-LV"/>
        </w:rPr>
        <w:t>Visos rēķinos Izpildītājs norāda Līguma numuru, datumu, kā arī atsauci uz Projektu.</w:t>
      </w:r>
    </w:p>
    <w:p w14:paraId="2002F9E1" w14:textId="77777777" w:rsidR="00834E0A" w:rsidRPr="00D10CED" w:rsidRDefault="00834E0A" w:rsidP="00834E0A">
      <w:pPr>
        <w:pStyle w:val="Default"/>
        <w:numPr>
          <w:ilvl w:val="1"/>
          <w:numId w:val="3"/>
        </w:numPr>
        <w:ind w:left="567" w:hanging="567"/>
        <w:jc w:val="both"/>
        <w:rPr>
          <w:sz w:val="22"/>
          <w:szCs w:val="22"/>
        </w:rPr>
      </w:pPr>
      <w:r w:rsidRPr="00D10CED">
        <w:rPr>
          <w:color w:val="auto"/>
          <w:sz w:val="22"/>
          <w:szCs w:val="22"/>
        </w:rPr>
        <w:lastRenderedPageBreak/>
        <w:t xml:space="preserve">Līgumā noteikts Pasūtītāja maksājums ir uzskatāms par izpildītu dienā, kad Līgumā noteiktais maksājums ir saņemts Izpildītāja Līgumā vai rēķinā, kura apmaksa tiek veikta atbilstoši Līgumam, norādītajā Izpildītāja </w:t>
      </w:r>
      <w:r w:rsidRPr="00D10CED">
        <w:rPr>
          <w:sz w:val="22"/>
          <w:szCs w:val="22"/>
        </w:rPr>
        <w:t>kontā. Strīdus gadījumā Līgumā noteikts Pasūtītāja maksājums tiek uzskatīts par izpildītu dienā, kad Pasūtītājs ir iesniedzis bankā izpildei maksājuma uzdevumu par konkrēto maksājumu un tā to ir pieņēmusi izpildei.</w:t>
      </w:r>
    </w:p>
    <w:p w14:paraId="2D38F1F9"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Maksājumi Izpildītājam netiks veikti, ja nav spēkā esošā Līguma saistību izpildes nodrošinājuma.</w:t>
      </w:r>
    </w:p>
    <w:p w14:paraId="7CA7B100" w14:textId="77777777" w:rsidR="00834E0A" w:rsidRPr="00D10CED" w:rsidRDefault="00834E0A" w:rsidP="00834E0A">
      <w:pPr>
        <w:pStyle w:val="Default"/>
        <w:ind w:left="567"/>
        <w:jc w:val="both"/>
        <w:rPr>
          <w:sz w:val="22"/>
          <w:szCs w:val="22"/>
        </w:rPr>
      </w:pPr>
    </w:p>
    <w:p w14:paraId="483E3B25" w14:textId="77777777" w:rsidR="00834E0A" w:rsidRPr="00D10CED" w:rsidRDefault="00834E0A" w:rsidP="00834E0A">
      <w:pPr>
        <w:pStyle w:val="Default"/>
        <w:numPr>
          <w:ilvl w:val="0"/>
          <w:numId w:val="3"/>
        </w:numPr>
        <w:jc w:val="center"/>
        <w:rPr>
          <w:sz w:val="22"/>
          <w:szCs w:val="22"/>
        </w:rPr>
      </w:pPr>
      <w:r w:rsidRPr="00D10CED">
        <w:rPr>
          <w:b/>
          <w:sz w:val="22"/>
          <w:szCs w:val="22"/>
        </w:rPr>
        <w:t>PREČU PIEGĀDES KĀRTĪBA, PREČU NODOŠANAS UN PIEŅEMŠANAS KĀRTĪBA UN KVALITĀTES ATBILSTĪBAS PĀRBAUDE</w:t>
      </w:r>
    </w:p>
    <w:p w14:paraId="166FD4E2" w14:textId="77777777" w:rsidR="00834E0A" w:rsidRPr="00105F95" w:rsidRDefault="00834E0A" w:rsidP="00834E0A">
      <w:pPr>
        <w:pStyle w:val="Default"/>
        <w:numPr>
          <w:ilvl w:val="1"/>
          <w:numId w:val="3"/>
        </w:numPr>
        <w:ind w:left="567" w:hanging="567"/>
        <w:jc w:val="both"/>
        <w:rPr>
          <w:sz w:val="22"/>
          <w:szCs w:val="22"/>
        </w:rPr>
      </w:pPr>
      <w:r w:rsidRPr="00D10CED">
        <w:rPr>
          <w:sz w:val="22"/>
          <w:szCs w:val="22"/>
        </w:rPr>
        <w:t>Preces tiek piegādātas “Krīgeri” Bērzes pagastā Dobeles novadā, Pusēm par piegādi parakstot Preču piegādes aktu. Precēm tiek pievienotas Preču ražotājfirmas instrukcija latviešu valodā (</w:t>
      </w:r>
      <w:r w:rsidRPr="00D10CED">
        <w:rPr>
          <w:i/>
          <w:iCs/>
          <w:sz w:val="22"/>
          <w:szCs w:val="22"/>
        </w:rPr>
        <w:t>Preču uzstādīšanai, lietošanai)</w:t>
      </w:r>
      <w:r w:rsidRPr="00D10CED">
        <w:rPr>
          <w:sz w:val="22"/>
          <w:szCs w:val="22"/>
        </w:rPr>
        <w:t>.</w:t>
      </w:r>
    </w:p>
    <w:p w14:paraId="5B469ECB"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 xml:space="preserve">Preces jāpiegādā darba dienās no 8:00-16:00. Piegāde jāsaskaņo ar Pasūtītāja pilnvaroto pārstāvi ne vēlāk kā 3 (trīs) darba dienas pirms Preces piegādes. </w:t>
      </w:r>
      <w:r w:rsidRPr="00D40916">
        <w:rPr>
          <w:sz w:val="22"/>
          <w:szCs w:val="22"/>
        </w:rPr>
        <w:t>Preču darbības pārbaudes un palaišanas darbu termiņus jāsaskaņo ar Pasūtītāja pilnvaroto pārstāvi ne vēlāk kā 5 (piecas) darba dienas pirms darbu</w:t>
      </w:r>
      <w:r w:rsidRPr="00D10CED">
        <w:rPr>
          <w:sz w:val="22"/>
          <w:szCs w:val="22"/>
        </w:rPr>
        <w:t xml:space="preserve"> uzsākšanas. </w:t>
      </w:r>
    </w:p>
    <w:p w14:paraId="3F46B088" w14:textId="77777777" w:rsidR="00834E0A" w:rsidRPr="00D10CED" w:rsidRDefault="00834E0A" w:rsidP="00834E0A">
      <w:pPr>
        <w:pStyle w:val="Default"/>
        <w:numPr>
          <w:ilvl w:val="1"/>
          <w:numId w:val="3"/>
        </w:numPr>
        <w:ind w:left="567" w:hanging="567"/>
        <w:jc w:val="both"/>
        <w:rPr>
          <w:color w:val="auto"/>
          <w:sz w:val="22"/>
          <w:szCs w:val="22"/>
        </w:rPr>
      </w:pPr>
      <w:r w:rsidRPr="00D10CED">
        <w:rPr>
          <w:color w:val="auto"/>
          <w:sz w:val="22"/>
          <w:szCs w:val="22"/>
        </w:rPr>
        <w:t>Izpildītājs veic preču piegādi un to darbības pārbaudi saskaņā ar Tehniskās specifikācijas prasībām.</w:t>
      </w:r>
    </w:p>
    <w:p w14:paraId="15EF22A2" w14:textId="77777777" w:rsidR="00834E0A" w:rsidRPr="00D10CED" w:rsidRDefault="00834E0A" w:rsidP="00834E0A">
      <w:pPr>
        <w:pStyle w:val="Default"/>
        <w:numPr>
          <w:ilvl w:val="1"/>
          <w:numId w:val="3"/>
        </w:numPr>
        <w:ind w:left="567" w:hanging="567"/>
        <w:jc w:val="both"/>
        <w:rPr>
          <w:color w:val="auto"/>
          <w:sz w:val="22"/>
          <w:szCs w:val="22"/>
        </w:rPr>
      </w:pPr>
      <w:r w:rsidRPr="00D10CED">
        <w:rPr>
          <w:color w:val="auto"/>
          <w:sz w:val="22"/>
          <w:szCs w:val="22"/>
        </w:rPr>
        <w:t xml:space="preserve">Pēc visu preču pārbaudes darbībā tiek abpusēji parakstīts </w:t>
      </w:r>
      <w:bookmarkStart w:id="0" w:name="_Hlk205817860"/>
      <w:r w:rsidRPr="00D10CED">
        <w:rPr>
          <w:color w:val="auto"/>
          <w:sz w:val="22"/>
          <w:szCs w:val="22"/>
        </w:rPr>
        <w:t>preču pieņemšanas-nodošanas akts</w:t>
      </w:r>
      <w:bookmarkEnd w:id="0"/>
      <w:r w:rsidRPr="00D10CED">
        <w:rPr>
          <w:color w:val="auto"/>
          <w:sz w:val="22"/>
          <w:szCs w:val="22"/>
        </w:rPr>
        <w:t>.</w:t>
      </w:r>
    </w:p>
    <w:p w14:paraId="1210506F" w14:textId="77777777" w:rsidR="00834E0A" w:rsidRPr="00D10CED" w:rsidRDefault="00834E0A" w:rsidP="00834E0A">
      <w:pPr>
        <w:pStyle w:val="Default"/>
        <w:numPr>
          <w:ilvl w:val="1"/>
          <w:numId w:val="3"/>
        </w:numPr>
        <w:ind w:left="567" w:hanging="567"/>
        <w:jc w:val="both"/>
        <w:rPr>
          <w:color w:val="auto"/>
          <w:sz w:val="22"/>
          <w:szCs w:val="22"/>
        </w:rPr>
      </w:pPr>
      <w:r w:rsidRPr="00D10CED">
        <w:rPr>
          <w:color w:val="auto"/>
          <w:sz w:val="22"/>
          <w:szCs w:val="22"/>
        </w:rPr>
        <w:t>Preces uzskatāmas par piegādātām un nodotām Pasūtītājam ar dienu, kad Puses parakstījušas</w:t>
      </w:r>
      <w:r w:rsidRPr="00D10CED">
        <w:rPr>
          <w:sz w:val="22"/>
          <w:szCs w:val="22"/>
        </w:rPr>
        <w:t xml:space="preserve"> </w:t>
      </w:r>
      <w:r w:rsidRPr="00D10CED">
        <w:rPr>
          <w:color w:val="auto"/>
          <w:sz w:val="22"/>
          <w:szCs w:val="22"/>
        </w:rPr>
        <w:t xml:space="preserve">preču pieņemšanas-nodošanas nodošanas aktu. </w:t>
      </w:r>
      <w:r w:rsidRPr="00D10CED">
        <w:rPr>
          <w:sz w:val="22"/>
          <w:szCs w:val="22"/>
        </w:rPr>
        <w:t xml:space="preserve">Preču piegādēm pievienota Preču tehniskā dokumentācija </w:t>
      </w:r>
      <w:r w:rsidRPr="00D10CED">
        <w:rPr>
          <w:color w:val="auto"/>
          <w:sz w:val="22"/>
          <w:szCs w:val="22"/>
        </w:rPr>
        <w:t xml:space="preserve">latviešu vai angļu valodā (ar tulkojumu -latviešu valodā) </w:t>
      </w:r>
      <w:r w:rsidRPr="00D10CED">
        <w:rPr>
          <w:i/>
          <w:iCs/>
          <w:sz w:val="22"/>
          <w:szCs w:val="22"/>
        </w:rPr>
        <w:t>(</w:t>
      </w:r>
      <w:r>
        <w:rPr>
          <w:i/>
          <w:iCs/>
          <w:sz w:val="22"/>
          <w:szCs w:val="22"/>
        </w:rPr>
        <w:t>Mikseru (maisītāju)</w:t>
      </w:r>
      <w:r w:rsidRPr="00D10CED">
        <w:rPr>
          <w:i/>
          <w:iCs/>
          <w:sz w:val="22"/>
          <w:szCs w:val="22"/>
        </w:rPr>
        <w:t xml:space="preserve"> uzstādīšanai, lietošanai u.tml.).</w:t>
      </w:r>
      <w:r w:rsidRPr="00D10CED">
        <w:rPr>
          <w:sz w:val="22"/>
          <w:szCs w:val="22"/>
        </w:rPr>
        <w:t xml:space="preserve"> </w:t>
      </w:r>
      <w:r w:rsidRPr="00D10CED">
        <w:rPr>
          <w:color w:val="auto"/>
          <w:sz w:val="22"/>
          <w:szCs w:val="22"/>
        </w:rPr>
        <w:t xml:space="preserve">Pasūtītājs šajā Līguma punktā noteikto aktu paraksta 5 (piecu) darba dienu laikā, skaitot no dienas, kad izpildītājs iesniedzis nodošanas aktu vai arī minētajā termiņā Pasūtītājs aktu neparaksta un tiek gatavots un parakstīts Līguma 3.6. punktā noteiktais akts, ja ir konstatēts, ka piegādātās un uzstādītās Preces kopumā vai kāda to daļa neatbilst Līguma un tā pielikuma nosacījumiem un/vai Preces kopumā vai kāda to daļa ir bojāta. </w:t>
      </w:r>
    </w:p>
    <w:p w14:paraId="16EA72EA"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 xml:space="preserve">Gadījumā, ja Preču nodošanas pieņemšanas laikā Pasūtītājs konstatē, ka Preces kopumā vai kāda to daļa neatbilst Līguma un tā pielikumu nosacījumiem un/vai </w:t>
      </w:r>
      <w:r w:rsidRPr="00D10CED">
        <w:rPr>
          <w:color w:val="auto"/>
          <w:sz w:val="22"/>
          <w:szCs w:val="22"/>
        </w:rPr>
        <w:t xml:space="preserve">Preces kopumā vai kāda to daļa ir bojāta, vai rodas traucējumi Preču palaišanas laikā, tad par to sagatavojams akts, kuru paraksta Puses un tiek pārtraukta Preču nodošana pieņemšana. Izpildītājam Pušu parakstītajā aktā noteiktajā termiņā, bet ne ilgāk kā 14 dienu laikā, ar saviem spēkiem un uz sava rēķina jāveic Līguma un tā pielikumu nosacījumiem neatbilstošās vai bojātās Preces vai tās daļas nomaiņa pret Līguma un tā pielikumu nosacījumiem atbilstošām Precēm vai tās daļām. Šajā gadījumā Izpildītājs maksā Pasūtītājam Līgumā </w:t>
      </w:r>
      <w:r w:rsidRPr="00D10CED">
        <w:rPr>
          <w:sz w:val="22"/>
          <w:szCs w:val="22"/>
        </w:rPr>
        <w:t xml:space="preserve">noteikto līgumsodu par Līgumā noteikto Preču piegādes un uzstādīšanas kavējumu. Šī Līguma punkta daļa par līgumsodu netiek piemērota, ja Izpildītājs veic Līguma un tā pielikumu nosacījumiem neatbilstošo vai bojāto Preču vai to daļu nomaiņu vai veic uzlabošanas darbus pirms Līguma 4.1.1.punktā noteiktā termiņa beigām. </w:t>
      </w:r>
    </w:p>
    <w:p w14:paraId="3B474483" w14:textId="77777777" w:rsidR="00834E0A" w:rsidRPr="00D10CED" w:rsidRDefault="00834E0A" w:rsidP="00834E0A">
      <w:pPr>
        <w:pStyle w:val="Default"/>
        <w:numPr>
          <w:ilvl w:val="1"/>
          <w:numId w:val="3"/>
        </w:numPr>
        <w:ind w:left="567" w:hanging="567"/>
        <w:jc w:val="both"/>
        <w:rPr>
          <w:color w:val="auto"/>
          <w:sz w:val="22"/>
          <w:szCs w:val="22"/>
        </w:rPr>
      </w:pPr>
      <w:r w:rsidRPr="00D10CED">
        <w:rPr>
          <w:sz w:val="22"/>
          <w:szCs w:val="22"/>
        </w:rPr>
        <w:t>Preces pāriet Pasūtītāja valdījumā ar dienu, kad Puses ir parakstījušas Līguma 3.4. punktā noteikto</w:t>
      </w:r>
      <w:r w:rsidRPr="00D10CED">
        <w:rPr>
          <w:color w:val="auto"/>
          <w:sz w:val="22"/>
          <w:szCs w:val="22"/>
        </w:rPr>
        <w:t xml:space="preserve"> preču nodošanas aktu, </w:t>
      </w:r>
      <w:r w:rsidRPr="00D10CED">
        <w:rPr>
          <w:sz w:val="22"/>
          <w:szCs w:val="22"/>
        </w:rPr>
        <w:t xml:space="preserve">bet Pasūtītāja īpašumā Preces pāriet ar dienu, kad </w:t>
      </w:r>
      <w:r w:rsidRPr="00D10CED">
        <w:rPr>
          <w:color w:val="auto"/>
          <w:sz w:val="22"/>
          <w:szCs w:val="22"/>
        </w:rPr>
        <w:t xml:space="preserve">Pasūtītājs ir samaksājis Izpildītājam par Precēm Līgumā noteiktajā kārtībā. </w:t>
      </w:r>
    </w:p>
    <w:p w14:paraId="381C36B3" w14:textId="77777777" w:rsidR="00834E0A" w:rsidRPr="00D10CED" w:rsidRDefault="00834E0A" w:rsidP="00834E0A">
      <w:pPr>
        <w:pStyle w:val="Default"/>
        <w:jc w:val="both"/>
        <w:rPr>
          <w:sz w:val="22"/>
          <w:szCs w:val="22"/>
        </w:rPr>
      </w:pPr>
    </w:p>
    <w:p w14:paraId="2D6B3417" w14:textId="77777777" w:rsidR="00834E0A" w:rsidRPr="00D10CED" w:rsidRDefault="00834E0A" w:rsidP="00834E0A">
      <w:pPr>
        <w:pStyle w:val="Default"/>
        <w:numPr>
          <w:ilvl w:val="0"/>
          <w:numId w:val="3"/>
        </w:numPr>
        <w:jc w:val="center"/>
        <w:rPr>
          <w:sz w:val="22"/>
          <w:szCs w:val="22"/>
        </w:rPr>
      </w:pPr>
      <w:r w:rsidRPr="00D10CED">
        <w:rPr>
          <w:b/>
          <w:sz w:val="22"/>
          <w:szCs w:val="22"/>
        </w:rPr>
        <w:t>PUŠU TIESĪBAS UN PIENĀKUMI</w:t>
      </w:r>
    </w:p>
    <w:p w14:paraId="04BA1FA4" w14:textId="77777777" w:rsidR="00834E0A" w:rsidRPr="00D10CED" w:rsidRDefault="00834E0A" w:rsidP="00834E0A">
      <w:pPr>
        <w:pStyle w:val="Default"/>
        <w:numPr>
          <w:ilvl w:val="1"/>
          <w:numId w:val="3"/>
        </w:numPr>
        <w:spacing w:after="21"/>
        <w:ind w:left="567" w:hanging="567"/>
        <w:jc w:val="both"/>
        <w:rPr>
          <w:sz w:val="22"/>
          <w:szCs w:val="22"/>
        </w:rPr>
      </w:pPr>
      <w:r w:rsidRPr="00D10CED">
        <w:rPr>
          <w:sz w:val="22"/>
          <w:szCs w:val="22"/>
        </w:rPr>
        <w:t xml:space="preserve">Izpildītājs apņemas: </w:t>
      </w:r>
    </w:p>
    <w:p w14:paraId="735C7C6A" w14:textId="77777777" w:rsidR="00834E0A" w:rsidRPr="00D10CED" w:rsidRDefault="00834E0A" w:rsidP="00834E0A">
      <w:pPr>
        <w:pStyle w:val="Default"/>
        <w:numPr>
          <w:ilvl w:val="2"/>
          <w:numId w:val="3"/>
        </w:numPr>
        <w:spacing w:after="21"/>
        <w:ind w:left="851" w:hanging="851"/>
        <w:jc w:val="both"/>
        <w:rPr>
          <w:color w:val="auto"/>
          <w:sz w:val="22"/>
          <w:szCs w:val="22"/>
        </w:rPr>
      </w:pPr>
      <w:r w:rsidRPr="00D10CED">
        <w:rPr>
          <w:sz w:val="22"/>
          <w:szCs w:val="22"/>
        </w:rPr>
        <w:t xml:space="preserve">ar savu darba spēku un tehniku piegādāt un Preces, saskaņā ar Tehniskās specifikācijas noteikto (1. pielikums) </w:t>
      </w:r>
      <w:r w:rsidRPr="00D10CED">
        <w:rPr>
          <w:rFonts w:eastAsia="Times New Roman"/>
          <w:i/>
          <w:sz w:val="22"/>
          <w:szCs w:val="22"/>
          <w:highlight w:val="lightGray"/>
          <w:lang w:eastAsia="lv-LV"/>
        </w:rPr>
        <w:t>&lt;skaits cipariem un vārdiem&gt;</w:t>
      </w:r>
      <w:r w:rsidRPr="00D10CED">
        <w:rPr>
          <w:rFonts w:eastAsia="Times New Roman"/>
          <w:i/>
          <w:sz w:val="22"/>
          <w:szCs w:val="22"/>
          <w:lang w:eastAsia="lv-LV"/>
        </w:rPr>
        <w:t xml:space="preserve"> </w:t>
      </w:r>
      <w:r w:rsidRPr="00D10CED">
        <w:rPr>
          <w:sz w:val="22"/>
          <w:szCs w:val="22"/>
        </w:rPr>
        <w:t>mēnešu</w:t>
      </w:r>
      <w:r w:rsidRPr="00D10CED">
        <w:rPr>
          <w:b/>
          <w:bCs/>
          <w:sz w:val="22"/>
          <w:szCs w:val="22"/>
        </w:rPr>
        <w:t xml:space="preserve"> </w:t>
      </w:r>
      <w:r w:rsidRPr="00D10CED">
        <w:rPr>
          <w:sz w:val="22"/>
          <w:szCs w:val="22"/>
        </w:rPr>
        <w:t xml:space="preserve">laikā no Līguma spēkā </w:t>
      </w:r>
      <w:r w:rsidRPr="00D10CED">
        <w:rPr>
          <w:color w:val="auto"/>
          <w:sz w:val="22"/>
          <w:szCs w:val="22"/>
        </w:rPr>
        <w:t>stāšanās dienas;</w:t>
      </w:r>
    </w:p>
    <w:p w14:paraId="3E1DE44C" w14:textId="77777777" w:rsidR="00834E0A" w:rsidRPr="00D10CED" w:rsidRDefault="00834E0A" w:rsidP="00834E0A">
      <w:pPr>
        <w:pStyle w:val="Default"/>
        <w:numPr>
          <w:ilvl w:val="2"/>
          <w:numId w:val="3"/>
        </w:numPr>
        <w:spacing w:after="21"/>
        <w:ind w:left="851" w:hanging="851"/>
        <w:jc w:val="both"/>
        <w:rPr>
          <w:color w:val="auto"/>
          <w:sz w:val="22"/>
          <w:szCs w:val="22"/>
        </w:rPr>
      </w:pPr>
      <w:r w:rsidRPr="00D10CED">
        <w:rPr>
          <w:color w:val="auto"/>
          <w:sz w:val="22"/>
          <w:szCs w:val="22"/>
        </w:rPr>
        <w:t>pēc Preču pasūtīšanas no Preču ražotāja vai Preču ražotāja oficiālā pārstāvja, nekavējoties informēt Pasūtītāju par plānotiem Preču piegādes termiņiem;</w:t>
      </w:r>
    </w:p>
    <w:p w14:paraId="1BCBFFC5" w14:textId="77777777" w:rsidR="00834E0A" w:rsidRPr="00D10CED" w:rsidRDefault="00834E0A" w:rsidP="00834E0A">
      <w:pPr>
        <w:pStyle w:val="Default"/>
        <w:numPr>
          <w:ilvl w:val="2"/>
          <w:numId w:val="3"/>
        </w:numPr>
        <w:spacing w:after="21"/>
        <w:ind w:left="851" w:hanging="851"/>
        <w:jc w:val="both"/>
        <w:rPr>
          <w:color w:val="auto"/>
          <w:sz w:val="22"/>
          <w:szCs w:val="22"/>
        </w:rPr>
      </w:pPr>
      <w:r w:rsidRPr="00D10CED">
        <w:rPr>
          <w:color w:val="auto"/>
          <w:sz w:val="22"/>
          <w:szCs w:val="22"/>
        </w:rPr>
        <w:lastRenderedPageBreak/>
        <w:t>pēc preču piegādes  sakārtot un uzkopt darbu izpildes vietas teritorija, nepiesārņojot apkārtējo vidi,</w:t>
      </w:r>
    </w:p>
    <w:p w14:paraId="7C1FD8F7" w14:textId="77777777" w:rsidR="00834E0A" w:rsidRPr="00D10CED" w:rsidRDefault="00834E0A" w:rsidP="00834E0A">
      <w:pPr>
        <w:pStyle w:val="Default"/>
        <w:numPr>
          <w:ilvl w:val="2"/>
          <w:numId w:val="3"/>
        </w:numPr>
        <w:spacing w:after="21"/>
        <w:ind w:left="851" w:hanging="851"/>
        <w:jc w:val="both"/>
        <w:rPr>
          <w:color w:val="auto"/>
          <w:sz w:val="22"/>
          <w:szCs w:val="22"/>
        </w:rPr>
      </w:pPr>
      <w:r w:rsidRPr="00D10CED">
        <w:rPr>
          <w:color w:val="auto"/>
          <w:sz w:val="22"/>
          <w:szCs w:val="22"/>
        </w:rPr>
        <w:t xml:space="preserve">ja izpildes termiņa pēdējā diena iekrīt brīvdienā vai svētku dienā, Izpildītājs nodrošina piegādes pabeigšanu un nodošanu tuvākajā darba dienā, kas seko attiecīgajai brīvdienai vai svētku dienai; </w:t>
      </w:r>
    </w:p>
    <w:p w14:paraId="6CD388F8" w14:textId="77777777" w:rsidR="00834E0A" w:rsidRPr="00D10CED" w:rsidRDefault="00834E0A" w:rsidP="00834E0A">
      <w:pPr>
        <w:pStyle w:val="Default"/>
        <w:numPr>
          <w:ilvl w:val="2"/>
          <w:numId w:val="3"/>
        </w:numPr>
        <w:spacing w:after="21"/>
        <w:ind w:left="851" w:hanging="851"/>
        <w:jc w:val="both"/>
        <w:rPr>
          <w:color w:val="auto"/>
          <w:sz w:val="22"/>
          <w:szCs w:val="22"/>
        </w:rPr>
      </w:pPr>
      <w:r w:rsidRPr="00D10CED">
        <w:rPr>
          <w:color w:val="auto"/>
          <w:sz w:val="22"/>
          <w:szCs w:val="22"/>
        </w:rPr>
        <w:t>Preces (</w:t>
      </w:r>
      <w:r>
        <w:rPr>
          <w:color w:val="auto"/>
          <w:sz w:val="22"/>
          <w:szCs w:val="22"/>
        </w:rPr>
        <w:t>mikserus (maisītājus)</w:t>
      </w:r>
      <w:r w:rsidRPr="00D10CED">
        <w:rPr>
          <w:color w:val="auto"/>
          <w:sz w:val="22"/>
          <w:szCs w:val="22"/>
        </w:rPr>
        <w:t>) pārdot, piegādāt un veikt darbības pārbaudi atbilstoši Līguma un tā pielikumu nosacījumiem;</w:t>
      </w:r>
    </w:p>
    <w:p w14:paraId="0A3A7B12" w14:textId="77777777" w:rsidR="00834E0A" w:rsidRPr="00D10CED" w:rsidRDefault="00834E0A" w:rsidP="00834E0A">
      <w:pPr>
        <w:pStyle w:val="Default"/>
        <w:numPr>
          <w:ilvl w:val="2"/>
          <w:numId w:val="3"/>
        </w:numPr>
        <w:spacing w:after="21"/>
        <w:ind w:left="851" w:hanging="851"/>
        <w:jc w:val="both"/>
        <w:rPr>
          <w:color w:val="auto"/>
          <w:sz w:val="22"/>
          <w:szCs w:val="22"/>
        </w:rPr>
      </w:pPr>
      <w:r w:rsidRPr="00D10CED">
        <w:rPr>
          <w:color w:val="auto"/>
          <w:sz w:val="22"/>
          <w:szCs w:val="22"/>
        </w:rPr>
        <w:t>pēc Preču piegādes, preču</w:t>
      </w:r>
      <w:r>
        <w:rPr>
          <w:color w:val="auto"/>
          <w:sz w:val="22"/>
          <w:szCs w:val="22"/>
        </w:rPr>
        <w:t xml:space="preserve"> </w:t>
      </w:r>
      <w:r w:rsidRPr="00D10CED">
        <w:rPr>
          <w:color w:val="auto"/>
          <w:sz w:val="22"/>
          <w:szCs w:val="22"/>
        </w:rPr>
        <w:t>(</w:t>
      </w:r>
      <w:r>
        <w:rPr>
          <w:color w:val="auto"/>
          <w:sz w:val="22"/>
          <w:szCs w:val="22"/>
        </w:rPr>
        <w:t>mikseru (maisītāju)</w:t>
      </w:r>
      <w:r w:rsidRPr="00D10CED">
        <w:rPr>
          <w:color w:val="auto"/>
          <w:sz w:val="22"/>
          <w:szCs w:val="22"/>
        </w:rPr>
        <w:t>) darbības pārbaudēs piesaistīt Pasūtītāja personālu un veikt to apmācību</w:t>
      </w:r>
      <w:r>
        <w:rPr>
          <w:color w:val="auto"/>
          <w:sz w:val="22"/>
          <w:szCs w:val="22"/>
        </w:rPr>
        <w:t xml:space="preserve"> </w:t>
      </w:r>
      <w:r w:rsidRPr="00D10CED">
        <w:rPr>
          <w:color w:val="auto"/>
          <w:sz w:val="22"/>
          <w:szCs w:val="22"/>
        </w:rPr>
        <w:t xml:space="preserve">(instruktāžu) </w:t>
      </w:r>
    </w:p>
    <w:p w14:paraId="00902774" w14:textId="77777777" w:rsidR="00834E0A" w:rsidRPr="00D10CED" w:rsidRDefault="00834E0A" w:rsidP="00834E0A">
      <w:pPr>
        <w:pStyle w:val="Default"/>
        <w:numPr>
          <w:ilvl w:val="2"/>
          <w:numId w:val="3"/>
        </w:numPr>
        <w:spacing w:after="21"/>
        <w:ind w:left="851" w:hanging="851"/>
        <w:jc w:val="both"/>
        <w:rPr>
          <w:color w:val="auto"/>
          <w:sz w:val="22"/>
          <w:szCs w:val="22"/>
        </w:rPr>
      </w:pPr>
      <w:r w:rsidRPr="00D10CED">
        <w:rPr>
          <w:color w:val="auto"/>
          <w:sz w:val="22"/>
          <w:szCs w:val="22"/>
        </w:rPr>
        <w:t>Izpildītājs tam Līgumā noteiktās saistības un to izpildi nav tiesīgs nodot trešajām personām bez Pasūtītāja rakstiskas piekrišanas;</w:t>
      </w:r>
    </w:p>
    <w:p w14:paraId="35462C50" w14:textId="77777777" w:rsidR="00834E0A" w:rsidRPr="00D10CED" w:rsidRDefault="00834E0A" w:rsidP="00834E0A">
      <w:pPr>
        <w:pStyle w:val="Default"/>
        <w:numPr>
          <w:ilvl w:val="2"/>
          <w:numId w:val="3"/>
        </w:numPr>
        <w:spacing w:after="21"/>
        <w:ind w:left="851" w:hanging="851"/>
        <w:jc w:val="both"/>
        <w:rPr>
          <w:sz w:val="22"/>
          <w:szCs w:val="22"/>
        </w:rPr>
      </w:pPr>
      <w:r w:rsidRPr="00D10CED">
        <w:rPr>
          <w:sz w:val="22"/>
          <w:szCs w:val="22"/>
        </w:rPr>
        <w:t xml:space="preserve">Izpildītājam ir pienākums Līguma darbības laikā nekavējoši rakstiski brīdināt Pasūtītāju par neparedzētiem apstākļiem, kādi radušies no Izpildītāja neatkarīgu iemeslu dēļ, un kuru dēļ var tikt traucēta Līguma izpilde. </w:t>
      </w:r>
    </w:p>
    <w:p w14:paraId="601EC21E" w14:textId="77777777" w:rsidR="00834E0A" w:rsidRPr="00D10CED" w:rsidRDefault="00834E0A" w:rsidP="00834E0A">
      <w:pPr>
        <w:pStyle w:val="Default"/>
        <w:numPr>
          <w:ilvl w:val="1"/>
          <w:numId w:val="3"/>
        </w:numPr>
        <w:spacing w:after="21"/>
        <w:ind w:left="567" w:hanging="567"/>
        <w:jc w:val="both"/>
        <w:rPr>
          <w:sz w:val="22"/>
          <w:szCs w:val="22"/>
        </w:rPr>
      </w:pPr>
      <w:r w:rsidRPr="00D10CED">
        <w:rPr>
          <w:sz w:val="22"/>
          <w:szCs w:val="22"/>
        </w:rPr>
        <w:t>Pasūtītājs apņemas:</w:t>
      </w:r>
    </w:p>
    <w:p w14:paraId="1709E210" w14:textId="77777777" w:rsidR="00834E0A" w:rsidRPr="00D10CED" w:rsidRDefault="00834E0A" w:rsidP="00834E0A">
      <w:pPr>
        <w:pStyle w:val="Default"/>
        <w:numPr>
          <w:ilvl w:val="2"/>
          <w:numId w:val="3"/>
        </w:numPr>
        <w:spacing w:after="21"/>
        <w:ind w:left="851" w:hanging="851"/>
        <w:jc w:val="both"/>
        <w:rPr>
          <w:sz w:val="22"/>
          <w:szCs w:val="22"/>
        </w:rPr>
      </w:pPr>
      <w:r w:rsidRPr="00D10CED">
        <w:rPr>
          <w:sz w:val="22"/>
          <w:szCs w:val="22"/>
        </w:rPr>
        <w:t>pieņemt Preces atbilstoši Līguma nosacījumiem, ja Preces atbilst visām Līguma un tā pielikumu prasībām un nosacījumiem;</w:t>
      </w:r>
    </w:p>
    <w:p w14:paraId="713243D8" w14:textId="77777777" w:rsidR="00834E0A" w:rsidRPr="00D10CED" w:rsidRDefault="00834E0A" w:rsidP="00834E0A">
      <w:pPr>
        <w:pStyle w:val="Default"/>
        <w:numPr>
          <w:ilvl w:val="2"/>
          <w:numId w:val="3"/>
        </w:numPr>
        <w:spacing w:after="21"/>
        <w:ind w:left="851" w:hanging="851"/>
        <w:jc w:val="both"/>
        <w:rPr>
          <w:sz w:val="22"/>
          <w:szCs w:val="22"/>
        </w:rPr>
      </w:pPr>
      <w:r w:rsidRPr="00D10CED">
        <w:rPr>
          <w:sz w:val="22"/>
          <w:szCs w:val="22"/>
        </w:rPr>
        <w:t xml:space="preserve">norēķināties par Preču pārdošanu, piegādi atbilstoši Līguma nosacījumiem. </w:t>
      </w:r>
    </w:p>
    <w:p w14:paraId="3061B2FA" w14:textId="77777777" w:rsidR="00834E0A" w:rsidRPr="00D10CED" w:rsidRDefault="00834E0A" w:rsidP="00834E0A">
      <w:pPr>
        <w:pStyle w:val="Default"/>
        <w:numPr>
          <w:ilvl w:val="1"/>
          <w:numId w:val="3"/>
        </w:numPr>
        <w:spacing w:after="21"/>
        <w:ind w:left="567" w:hanging="567"/>
        <w:jc w:val="both"/>
        <w:rPr>
          <w:sz w:val="22"/>
          <w:szCs w:val="22"/>
        </w:rPr>
      </w:pPr>
      <w:r w:rsidRPr="00D10CED">
        <w:rPr>
          <w:sz w:val="22"/>
          <w:szCs w:val="22"/>
        </w:rPr>
        <w:t xml:space="preserve">Organizatoriskie jautājumi tiks izskatīti un risināti sapulcēs, kuras tiks rīkotas </w:t>
      </w:r>
      <w:r w:rsidRPr="00D40916">
        <w:rPr>
          <w:sz w:val="22"/>
          <w:szCs w:val="22"/>
        </w:rPr>
        <w:t>pēc nepieciešamības,</w:t>
      </w:r>
      <w:r w:rsidRPr="00D10CED">
        <w:rPr>
          <w:sz w:val="22"/>
          <w:szCs w:val="22"/>
        </w:rPr>
        <w:t xml:space="preserve"> pusēm savstarpēji vienojoties, vai pēc Pasūtītāja pieprasījuma.</w:t>
      </w:r>
    </w:p>
    <w:p w14:paraId="2F1BDDE3" w14:textId="77777777" w:rsidR="00834E0A" w:rsidRPr="00D10CED" w:rsidRDefault="00834E0A" w:rsidP="00834E0A">
      <w:pPr>
        <w:pStyle w:val="Default"/>
        <w:numPr>
          <w:ilvl w:val="1"/>
          <w:numId w:val="3"/>
        </w:numPr>
        <w:spacing w:after="21"/>
        <w:ind w:left="567" w:hanging="567"/>
        <w:jc w:val="both"/>
        <w:rPr>
          <w:sz w:val="22"/>
          <w:szCs w:val="22"/>
        </w:rPr>
      </w:pPr>
      <w:r w:rsidRPr="00D10CED">
        <w:rPr>
          <w:sz w:val="22"/>
          <w:szCs w:val="22"/>
        </w:rPr>
        <w:t xml:space="preserve"> Sapulces notiks Pasūtītāja telpās. Sapulces darba kārtība, klātesošie dalībnieki un pieņemtie lēmumi tiks fiksēti protokolā un tie būs saistoši visiem dalībniekiem.</w:t>
      </w:r>
    </w:p>
    <w:p w14:paraId="5B1C28BA" w14:textId="77777777" w:rsidR="00834E0A" w:rsidRPr="00D10CED" w:rsidRDefault="00834E0A" w:rsidP="00834E0A">
      <w:pPr>
        <w:pStyle w:val="Default"/>
        <w:numPr>
          <w:ilvl w:val="1"/>
          <w:numId w:val="3"/>
        </w:numPr>
        <w:spacing w:after="21"/>
        <w:ind w:left="567" w:hanging="567"/>
        <w:jc w:val="both"/>
        <w:rPr>
          <w:sz w:val="22"/>
          <w:szCs w:val="22"/>
        </w:rPr>
      </w:pPr>
      <w:r w:rsidRPr="00D10CED">
        <w:rPr>
          <w:sz w:val="22"/>
          <w:szCs w:val="22"/>
        </w:rPr>
        <w:t>Izpildītājam ir pienākums nodrošināt sava pilnvarotā pārstāvja piedalīšanos sapulcēs.</w:t>
      </w:r>
    </w:p>
    <w:p w14:paraId="62534A8C" w14:textId="77777777" w:rsidR="00834E0A" w:rsidRPr="00D10CED" w:rsidRDefault="00834E0A" w:rsidP="00834E0A">
      <w:pPr>
        <w:pStyle w:val="Default"/>
        <w:numPr>
          <w:ilvl w:val="1"/>
          <w:numId w:val="3"/>
        </w:numPr>
        <w:spacing w:after="21"/>
        <w:ind w:left="567" w:hanging="567"/>
        <w:jc w:val="both"/>
        <w:rPr>
          <w:sz w:val="22"/>
          <w:szCs w:val="22"/>
        </w:rPr>
      </w:pPr>
      <w:r w:rsidRPr="00D10CED">
        <w:rPr>
          <w:sz w:val="22"/>
          <w:szCs w:val="22"/>
        </w:rPr>
        <w:t>Sapulču protokolēšanu nodrošinās Izpildītājs. Protokolus ir jāparaksta visiem sapulces dalībniekiem.</w:t>
      </w:r>
    </w:p>
    <w:p w14:paraId="305FDB0A" w14:textId="77777777" w:rsidR="00834E0A" w:rsidRPr="00D10CED" w:rsidRDefault="00834E0A" w:rsidP="00834E0A">
      <w:pPr>
        <w:pStyle w:val="Default"/>
        <w:numPr>
          <w:ilvl w:val="1"/>
          <w:numId w:val="3"/>
        </w:numPr>
        <w:spacing w:after="21"/>
        <w:ind w:left="567" w:hanging="567"/>
        <w:jc w:val="both"/>
        <w:rPr>
          <w:sz w:val="22"/>
          <w:szCs w:val="22"/>
        </w:rPr>
      </w:pPr>
      <w:r w:rsidRPr="00D10CED">
        <w:rPr>
          <w:sz w:val="22"/>
          <w:szCs w:val="22"/>
        </w:rPr>
        <w:t>Sapulču valoda ir latviešu valoda. Ja Izpildītājs piesaista ārzemju speciālistu, tad Izpildītājam ir jānodrošina tulkošana sapulces laikā, ja nepieciešams.</w:t>
      </w:r>
    </w:p>
    <w:p w14:paraId="6862E3F9" w14:textId="77777777" w:rsidR="00834E0A" w:rsidRPr="00D10CED" w:rsidRDefault="00834E0A" w:rsidP="00834E0A">
      <w:pPr>
        <w:pStyle w:val="Default"/>
        <w:rPr>
          <w:strike/>
          <w:sz w:val="22"/>
          <w:szCs w:val="22"/>
        </w:rPr>
      </w:pPr>
    </w:p>
    <w:p w14:paraId="34D0C364" w14:textId="77777777" w:rsidR="00834E0A" w:rsidRPr="00D10CED" w:rsidRDefault="00834E0A" w:rsidP="00834E0A">
      <w:pPr>
        <w:pStyle w:val="Sarakstarindkopa"/>
        <w:numPr>
          <w:ilvl w:val="0"/>
          <w:numId w:val="3"/>
        </w:numPr>
        <w:tabs>
          <w:tab w:val="left" w:pos="426"/>
        </w:tabs>
        <w:jc w:val="center"/>
        <w:rPr>
          <w:b/>
          <w:iCs/>
          <w:sz w:val="22"/>
          <w:szCs w:val="22"/>
          <w:lang w:val="lv-LV"/>
        </w:rPr>
      </w:pPr>
      <w:r w:rsidRPr="00D10CED">
        <w:rPr>
          <w:b/>
          <w:bCs/>
          <w:iCs/>
          <w:sz w:val="22"/>
          <w:szCs w:val="22"/>
          <w:lang w:val="lv-LV"/>
        </w:rPr>
        <w:t xml:space="preserve">GARANTIJAS UN </w:t>
      </w:r>
      <w:r w:rsidRPr="00D10CED">
        <w:rPr>
          <w:b/>
          <w:iCs/>
          <w:sz w:val="22"/>
          <w:szCs w:val="22"/>
          <w:lang w:val="lv-LV"/>
        </w:rPr>
        <w:t>NODROŠINĀJUMI</w:t>
      </w:r>
    </w:p>
    <w:p w14:paraId="47E49770"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 xml:space="preserve">Izpildītājs garantē, ka piegādātās Preces atbilst Preču ražotājfirmas noteiktajiem tehniskajiem standartiem un Līguma un tā pielikumu nosacījumiem. </w:t>
      </w:r>
    </w:p>
    <w:p w14:paraId="279281CD"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 xml:space="preserve">Preču garantijas termiņš tiek noteikts tāds, kāds tas ir norādīts Iepirkumā iesniegtajā Tehniskajā piedāvājumā, un tiek noteikts šāds: garantijas termiņš precēm un uzstādīšanas darbiem ir </w:t>
      </w:r>
      <w:r w:rsidRPr="009E6ADD">
        <w:rPr>
          <w:rFonts w:eastAsia="Times New Roman"/>
          <w:i/>
          <w:sz w:val="22"/>
          <w:szCs w:val="22"/>
          <w:highlight w:val="lightGray"/>
          <w:lang w:eastAsia="lv-LV"/>
        </w:rPr>
        <w:t>&lt;skaits cipariem un vārdiem&gt;</w:t>
      </w:r>
      <w:r>
        <w:rPr>
          <w:rFonts w:eastAsia="Times New Roman"/>
          <w:i/>
          <w:sz w:val="22"/>
          <w:szCs w:val="22"/>
          <w:lang w:eastAsia="lv-LV"/>
        </w:rPr>
        <w:t xml:space="preserve"> </w:t>
      </w:r>
      <w:r w:rsidRPr="00D10CED">
        <w:rPr>
          <w:sz w:val="22"/>
          <w:szCs w:val="22"/>
        </w:rPr>
        <w:t>mēneši. Garantijas laiks katrai Precei un tās uzstādīšanas darbiem sākas no dienas, kad Puses vai to pilnvaroti pārstāvji ir parakstījuši attiecīgas Preces darbības pārbaudes</w:t>
      </w:r>
      <w:r>
        <w:rPr>
          <w:sz w:val="22"/>
          <w:szCs w:val="22"/>
        </w:rPr>
        <w:t xml:space="preserve"> </w:t>
      </w:r>
      <w:r w:rsidRPr="00D10CED">
        <w:rPr>
          <w:sz w:val="22"/>
          <w:szCs w:val="22"/>
        </w:rPr>
        <w:t>(ekspluatācijas)</w:t>
      </w:r>
      <w:r>
        <w:rPr>
          <w:sz w:val="22"/>
          <w:szCs w:val="22"/>
        </w:rPr>
        <w:t xml:space="preserve"> </w:t>
      </w:r>
      <w:r w:rsidRPr="00D10CED">
        <w:rPr>
          <w:sz w:val="22"/>
          <w:szCs w:val="22"/>
        </w:rPr>
        <w:t>aktu.</w:t>
      </w:r>
    </w:p>
    <w:p w14:paraId="3A8A4E58"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Pasūtītājam ir tiesības Līguma 5.2. punktā noteiktajā Preču garantijas termiņā pieteikt Izpildītājam pretenzijas par Preču kvalitāti un apslēptiem defektiem, kurus nebija iespējams konstatēt, pieņemot Preces, kurus Izpildītājs novērš uz sava rēķina 5 (piecu) darba dienu laikā no Pasūtītāja rakstiskas pretenzijas saņemšanas dienas. Gadījumā, ja konstatētus Preču defektus nav iespējams novērst, tad Izpildītājs uz sava rēķina veic Preču vai to daļas nomaiņu pret visiem Līguma nosacījumiem atbilstošām Iekārtam vai to daļām 20 (divdesmit) darba dienu laikā, skaitot no dienas, kad beidzies šajā Līguma punktā noteiktais termiņš, kas paredzēts Preču defektu novēršanai.</w:t>
      </w:r>
    </w:p>
    <w:p w14:paraId="66EC5AA3" w14:textId="77777777" w:rsidR="00834E0A" w:rsidRPr="00D10CED" w:rsidRDefault="00834E0A" w:rsidP="00834E0A">
      <w:pPr>
        <w:pStyle w:val="Default"/>
        <w:numPr>
          <w:ilvl w:val="1"/>
          <w:numId w:val="3"/>
        </w:numPr>
        <w:ind w:left="567" w:hanging="567"/>
        <w:jc w:val="both"/>
        <w:rPr>
          <w:color w:val="auto"/>
          <w:sz w:val="22"/>
          <w:szCs w:val="22"/>
        </w:rPr>
      </w:pPr>
      <w:r w:rsidRPr="00D10CED">
        <w:rPr>
          <w:rFonts w:eastAsiaTheme="minorHAnsi"/>
          <w:sz w:val="22"/>
          <w:szCs w:val="22"/>
        </w:rPr>
        <w:t xml:space="preserve">Ja Izpildītājs garantijas termiņā un Līgumā norādītajā laikā atsakās novērst konstatētos </w:t>
      </w:r>
      <w:r w:rsidRPr="00D10CED">
        <w:rPr>
          <w:rFonts w:eastAsiaTheme="minorHAnsi"/>
          <w:color w:val="auto"/>
          <w:sz w:val="22"/>
          <w:szCs w:val="22"/>
        </w:rPr>
        <w:t xml:space="preserve">trūkumus un defektus, Pasūtītājam ir tiesības šo darbu veikšanu uzdot citai personai. Izpildītājs sedz Pasūtītājam visas izmaksas un zaudējumus, kas radušies no savlaicīgas garantijas darbu neizpildes.  Ja izpildītājs atsakās segt visas izmaksas un zaudējumus, tad Pasūtītājs ir </w:t>
      </w:r>
      <w:r w:rsidRPr="00D10CED">
        <w:rPr>
          <w:color w:val="auto"/>
          <w:sz w:val="22"/>
          <w:szCs w:val="22"/>
        </w:rPr>
        <w:t>tiesīgs izmantot šo izmaksu un zaudējumu ieturēšanai Līguma saistību izpildes nodrošinājumu.</w:t>
      </w:r>
    </w:p>
    <w:p w14:paraId="145E02CC" w14:textId="77777777" w:rsidR="00834E0A" w:rsidRPr="00D10CED" w:rsidRDefault="00834E0A" w:rsidP="00834E0A">
      <w:pPr>
        <w:pStyle w:val="Default"/>
        <w:numPr>
          <w:ilvl w:val="1"/>
          <w:numId w:val="3"/>
        </w:numPr>
        <w:ind w:left="567" w:hanging="567"/>
        <w:jc w:val="both"/>
        <w:rPr>
          <w:sz w:val="22"/>
          <w:szCs w:val="22"/>
        </w:rPr>
      </w:pPr>
      <w:r w:rsidRPr="00D10CED">
        <w:rPr>
          <w:color w:val="auto"/>
          <w:sz w:val="22"/>
          <w:szCs w:val="22"/>
        </w:rPr>
        <w:t xml:space="preserve">14 dienu laikā no Līguma spēkā stāšanās dienas Izpildītājs iesniedz Pasūtītājam Līguma saistību izpildes nodrošinājumu 10% apmērā no Līguma summas bez PVN. Līguma saistību izpildes </w:t>
      </w:r>
      <w:r w:rsidRPr="00D10CED">
        <w:rPr>
          <w:sz w:val="22"/>
          <w:szCs w:val="22"/>
        </w:rPr>
        <w:t xml:space="preserve">nodrošinājumu izsniedz Latvijas Republikā vai citā Eiropas Savienības vai Eiropas Ekonomiskās zonas dalībvalstī reģistrēta kredītiestāde vai apdrošināšanas </w:t>
      </w:r>
      <w:r w:rsidRPr="00D10CED">
        <w:rPr>
          <w:sz w:val="22"/>
          <w:szCs w:val="22"/>
        </w:rPr>
        <w:lastRenderedPageBreak/>
        <w:t>sabiedrība/ārvalsts apdrošināšanas filiāle, kas Latvijas Republikas normatīvajos tiesību aktos noteiktajā kārtībā ir uzsākusi pakalpojumu sniegšanu Latvijas Republikas teritorijā. Līguma saistību izpildes nodrošinājumam ir jābūt sagatavotam, kā paraugu izmantojot līguma saistību izpildes nodrošinājuma veidni ((</w:t>
      </w:r>
      <w:r w:rsidRPr="009E3510">
        <w:rPr>
          <w:i/>
          <w:iCs/>
          <w:sz w:val="22"/>
          <w:szCs w:val="22"/>
        </w:rPr>
        <w:t>veidne Līguma pielikumā</w:t>
      </w:r>
      <w:r w:rsidRPr="00D10CED">
        <w:rPr>
          <w:sz w:val="22"/>
          <w:szCs w:val="22"/>
        </w:rPr>
        <w:t>)) vai atbilstoši veidnē paredzētajiem noteikumiem. Līguma saistību izpildes nodrošinājumam, kuru izsniedza apdrošināšanas sabiedrība obligāti ir pievienojams dokuments, kas apliecinātu, ka uz iesniegšanas brīdi par šo nodrošinājumu ir veikta apmaksa pilnā apmērā.</w:t>
      </w:r>
    </w:p>
    <w:p w14:paraId="759E0EF1"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 xml:space="preserve">Izpildītājam ir jānodrošina, lai Līguma saistību izpildes nodrošinājums būtu spēkā līdz visu saistību izpildei (ieskaitot garantijas laiku). </w:t>
      </w:r>
    </w:p>
    <w:p w14:paraId="4BB034A7" w14:textId="77777777" w:rsidR="00834E0A" w:rsidRPr="00D10CED" w:rsidRDefault="00834E0A" w:rsidP="00834E0A">
      <w:pPr>
        <w:widowControl w:val="0"/>
        <w:tabs>
          <w:tab w:val="left" w:pos="627"/>
        </w:tabs>
        <w:autoSpaceDE w:val="0"/>
        <w:autoSpaceDN w:val="0"/>
        <w:ind w:left="567" w:right="108" w:hanging="567"/>
        <w:jc w:val="both"/>
        <w:rPr>
          <w:sz w:val="22"/>
          <w:szCs w:val="22"/>
          <w:shd w:val="clear" w:color="auto" w:fill="FFFFFF" w:themeFill="background1"/>
          <w:lang w:val="lv-LV"/>
        </w:rPr>
      </w:pPr>
      <w:r w:rsidRPr="00D10CED">
        <w:rPr>
          <w:sz w:val="22"/>
          <w:szCs w:val="22"/>
          <w:shd w:val="clear" w:color="auto" w:fill="FFFFFF" w:themeFill="background1"/>
          <w:lang w:val="lv-LV"/>
        </w:rPr>
        <w:tab/>
        <w:t xml:space="preserve">Gadījumā, ja iesniegtā līguma saistību izpildes </w:t>
      </w:r>
      <w:r w:rsidRPr="00D10CED">
        <w:rPr>
          <w:sz w:val="22"/>
          <w:szCs w:val="22"/>
          <w:lang w:val="lv-LV"/>
        </w:rPr>
        <w:t>nodrošinājuma</w:t>
      </w:r>
      <w:r w:rsidRPr="00D10CED">
        <w:rPr>
          <w:sz w:val="22"/>
          <w:szCs w:val="22"/>
          <w:shd w:val="clear" w:color="auto" w:fill="FFFFFF" w:themeFill="background1"/>
          <w:lang w:val="lv-LV"/>
        </w:rPr>
        <w:t xml:space="preserve"> beigu datums ir īsāks, nekā šajā punktā norādīts, tad šajā gadījumā sākotnējais Līguma saistību izpildes </w:t>
      </w:r>
      <w:r w:rsidRPr="00D10CED">
        <w:rPr>
          <w:sz w:val="22"/>
          <w:szCs w:val="22"/>
          <w:lang w:val="lv-LV"/>
        </w:rPr>
        <w:t>nodrošinājuma</w:t>
      </w:r>
      <w:r w:rsidRPr="00D10CED">
        <w:rPr>
          <w:sz w:val="22"/>
          <w:szCs w:val="22"/>
          <w:shd w:val="clear" w:color="auto" w:fill="FFFFFF" w:themeFill="background1"/>
          <w:lang w:val="lv-LV"/>
        </w:rPr>
        <w:t xml:space="preserve"> beigu datums nedrīkst būt īsāks par 5(pieciem) mēnešiem.</w:t>
      </w:r>
    </w:p>
    <w:p w14:paraId="41E0C34F" w14:textId="77777777" w:rsidR="00834E0A" w:rsidRPr="00D10CED" w:rsidRDefault="00834E0A" w:rsidP="00834E0A">
      <w:pPr>
        <w:pStyle w:val="Sarakstarindkopa"/>
        <w:widowControl w:val="0"/>
        <w:numPr>
          <w:ilvl w:val="1"/>
          <w:numId w:val="3"/>
        </w:numPr>
        <w:tabs>
          <w:tab w:val="left" w:pos="627"/>
        </w:tabs>
        <w:autoSpaceDE w:val="0"/>
        <w:autoSpaceDN w:val="0"/>
        <w:ind w:left="567" w:right="108" w:hanging="567"/>
        <w:contextualSpacing w:val="0"/>
        <w:jc w:val="both"/>
        <w:rPr>
          <w:sz w:val="22"/>
          <w:szCs w:val="22"/>
          <w:shd w:val="clear" w:color="auto" w:fill="FFFFFF" w:themeFill="background1"/>
          <w:lang w:val="lv-LV"/>
        </w:rPr>
      </w:pPr>
      <w:r w:rsidRPr="00D10CED">
        <w:rPr>
          <w:sz w:val="22"/>
          <w:szCs w:val="22"/>
          <w:lang w:val="lv-LV"/>
        </w:rPr>
        <w:t>Ja Līguma saistību izpildes nodrošinājuma derīguma termiņā nav izpildīta līgumsaistība Izpildītājam ir jāpagarina Līguma saistību izpildes nodrošinājuma derīguma termiņš līdz attiecīgas līgumsaistības izpildei un 10 dienas pirms Līguma saistību izpildes nodrošinājuma derīguma termiņa beigu datuma jāiesniedz Pasūtītājam Līguma saistību izpildes nodrošinājumu ar pagarināto termiņu.</w:t>
      </w:r>
    </w:p>
    <w:p w14:paraId="66B182F7" w14:textId="77777777" w:rsidR="00834E0A" w:rsidRPr="00D10CED" w:rsidRDefault="00834E0A" w:rsidP="00834E0A">
      <w:pPr>
        <w:pStyle w:val="Sarakstarindkopa"/>
        <w:widowControl w:val="0"/>
        <w:numPr>
          <w:ilvl w:val="1"/>
          <w:numId w:val="3"/>
        </w:numPr>
        <w:tabs>
          <w:tab w:val="left" w:pos="627"/>
        </w:tabs>
        <w:autoSpaceDE w:val="0"/>
        <w:autoSpaceDN w:val="0"/>
        <w:ind w:left="567" w:right="108" w:hanging="567"/>
        <w:contextualSpacing w:val="0"/>
        <w:jc w:val="both"/>
        <w:rPr>
          <w:sz w:val="22"/>
          <w:szCs w:val="22"/>
          <w:lang w:val="lv-LV"/>
        </w:rPr>
      </w:pPr>
      <w:r w:rsidRPr="00D10CED">
        <w:rPr>
          <w:sz w:val="22"/>
          <w:szCs w:val="22"/>
          <w:lang w:val="lv-LV"/>
        </w:rPr>
        <w:t>Līguma saistību izpildes nodrošinājumu Pasūtītājs ir tiesīgs izmantot līgumsoda ieturēšanai, citos Līgumā Pasūtītājam noteiktu naudas līdzekļu segšanas gadījumā, vai gadījumā, ja Izpildītājs atsakās izpildīt Līgumā noteiktās saistības vai citos Līgumā noteiktos gadījumos.</w:t>
      </w:r>
    </w:p>
    <w:p w14:paraId="42FA32B2"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 xml:space="preserve">Priekšapmaksas jeb avansa nepieciešamības gadījumā, Izpildītājs iesniedz Pasūtītājam </w:t>
      </w:r>
      <w:r w:rsidRPr="00D10CED">
        <w:rPr>
          <w:color w:val="auto"/>
          <w:sz w:val="22"/>
          <w:szCs w:val="22"/>
        </w:rPr>
        <w:t>Avansa maksājuma nodrošinājumu avansa maksājuma apmērā, bet ne vairāk kā 20 % (divdesmit procentu) apmērā no Līguma summas bez PVN.</w:t>
      </w:r>
    </w:p>
    <w:p w14:paraId="13779EE6"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Avansa maksājuma nodrošinājuma beigu datums nedrīkst būt īsāks par 5 (pieciem) mēnešiem termiņu skaitot no līguma parakstīšanas dienas.</w:t>
      </w:r>
    </w:p>
    <w:p w14:paraId="6F1794ED" w14:textId="77777777" w:rsidR="00834E0A" w:rsidRPr="00D10CED" w:rsidRDefault="00834E0A" w:rsidP="00834E0A">
      <w:pPr>
        <w:pStyle w:val="Default"/>
        <w:numPr>
          <w:ilvl w:val="1"/>
          <w:numId w:val="3"/>
        </w:numPr>
        <w:ind w:left="567" w:hanging="567"/>
        <w:jc w:val="both"/>
        <w:rPr>
          <w:sz w:val="22"/>
          <w:szCs w:val="22"/>
        </w:rPr>
      </w:pPr>
      <w:r w:rsidRPr="00D10CED">
        <w:rPr>
          <w:color w:val="auto"/>
          <w:sz w:val="22"/>
          <w:szCs w:val="22"/>
        </w:rPr>
        <w:t xml:space="preserve">Avansa maksājuma nodrošinājumu izsniedz Latvijas Republikā vai citā Eiropas Savienības vai Eiropas </w:t>
      </w:r>
      <w:r w:rsidRPr="00D10CED">
        <w:rPr>
          <w:sz w:val="22"/>
          <w:szCs w:val="22"/>
        </w:rPr>
        <w:t>Ekonomiskās zonas dalībvalstī reģistrēta kredītiestāde vai apdrošināšanas sabiedrība/ārvalsts apdrošināšanas filiāle, kas Latvijas Republikas normatīvajos tiesību aktos noteiktajā kārtībā ir uzsākusi pakalpojumu sniegšanu Latvijas Republikas teritorijā.</w:t>
      </w:r>
    </w:p>
    <w:p w14:paraId="76B92ADA" w14:textId="77777777" w:rsidR="00834E0A" w:rsidRPr="00D10CED" w:rsidRDefault="00834E0A" w:rsidP="00834E0A">
      <w:pPr>
        <w:pStyle w:val="Default"/>
        <w:numPr>
          <w:ilvl w:val="1"/>
          <w:numId w:val="3"/>
        </w:numPr>
        <w:ind w:left="567" w:hanging="567"/>
        <w:jc w:val="both"/>
        <w:rPr>
          <w:sz w:val="22"/>
          <w:szCs w:val="22"/>
        </w:rPr>
      </w:pPr>
      <w:r w:rsidRPr="00D10CED">
        <w:rPr>
          <w:sz w:val="22"/>
          <w:szCs w:val="22"/>
        </w:rPr>
        <w:t>Avansa maksājuma nodrošinājumam ir jābūt sagatavotam, kā paraugu izmantojot Avansa maksājuma nodrošinājumu veidni (</w:t>
      </w:r>
      <w:r w:rsidRPr="009E3510">
        <w:rPr>
          <w:i/>
          <w:iCs/>
          <w:sz w:val="22"/>
          <w:szCs w:val="22"/>
        </w:rPr>
        <w:t>veidne Līguma pielikumā</w:t>
      </w:r>
      <w:r w:rsidRPr="00D10CED">
        <w:rPr>
          <w:sz w:val="22"/>
          <w:szCs w:val="22"/>
        </w:rPr>
        <w:t>) vai atbilstoši veidnē paredzētajiem noteikumiem.</w:t>
      </w:r>
    </w:p>
    <w:p w14:paraId="38ADD69F" w14:textId="77777777" w:rsidR="00834E0A" w:rsidRPr="00D10CED" w:rsidRDefault="00834E0A" w:rsidP="00834E0A">
      <w:pPr>
        <w:widowControl w:val="0"/>
        <w:tabs>
          <w:tab w:val="left" w:pos="627"/>
        </w:tabs>
        <w:autoSpaceDE w:val="0"/>
        <w:autoSpaceDN w:val="0"/>
        <w:ind w:left="567" w:right="108" w:hanging="567"/>
        <w:jc w:val="both"/>
        <w:rPr>
          <w:sz w:val="22"/>
          <w:szCs w:val="22"/>
          <w:lang w:val="lv-LV"/>
        </w:rPr>
      </w:pPr>
      <w:r w:rsidRPr="00D10CED">
        <w:rPr>
          <w:sz w:val="22"/>
          <w:szCs w:val="22"/>
          <w:lang w:val="lv-LV"/>
        </w:rPr>
        <w:tab/>
        <w:t>Avansa maksājuma nodrošinājumam, kuru izsniedza apdrošināšanas sabiedrība obligāti ir pievienojams dokuments, kas apliecinātu, ka uz iesniegšanas brīdi par šo nodrošinājumu ir veikta apmaksa pilnā apmērā.</w:t>
      </w:r>
    </w:p>
    <w:p w14:paraId="000F5B1F" w14:textId="77777777" w:rsidR="00834E0A" w:rsidRPr="00D10CED" w:rsidRDefault="00834E0A" w:rsidP="00834E0A">
      <w:pPr>
        <w:pStyle w:val="Sarakstarindkopa"/>
        <w:widowControl w:val="0"/>
        <w:numPr>
          <w:ilvl w:val="1"/>
          <w:numId w:val="3"/>
        </w:numPr>
        <w:tabs>
          <w:tab w:val="left" w:pos="627"/>
        </w:tabs>
        <w:autoSpaceDE w:val="0"/>
        <w:autoSpaceDN w:val="0"/>
        <w:ind w:left="567" w:right="108" w:hanging="567"/>
        <w:contextualSpacing w:val="0"/>
        <w:jc w:val="both"/>
        <w:rPr>
          <w:sz w:val="22"/>
          <w:szCs w:val="22"/>
          <w:lang w:val="lv-LV"/>
        </w:rPr>
      </w:pPr>
      <w:r w:rsidRPr="00D10CED">
        <w:rPr>
          <w:sz w:val="22"/>
          <w:szCs w:val="22"/>
          <w:lang w:val="lv-LV"/>
        </w:rPr>
        <w:t>Pasūtītājam ir tiesības izmantot Avansa maksājuma nodrošinājumu, ja Izpildītājs nepilda</w:t>
      </w:r>
      <w:r w:rsidRPr="00D10CED">
        <w:rPr>
          <w:sz w:val="22"/>
          <w:szCs w:val="22"/>
          <w:shd w:val="clear" w:color="auto" w:fill="FFFFFF" w:themeFill="background1"/>
          <w:lang w:val="lv-LV"/>
        </w:rPr>
        <w:t xml:space="preserve"> Līgumā</w:t>
      </w:r>
      <w:r w:rsidRPr="00D10CED">
        <w:rPr>
          <w:sz w:val="22"/>
          <w:szCs w:val="22"/>
          <w:lang w:val="lv-LV"/>
        </w:rPr>
        <w:t xml:space="preserve"> noteiktās saistības un neatgriež avansu.</w:t>
      </w:r>
    </w:p>
    <w:p w14:paraId="68276111" w14:textId="77777777" w:rsidR="00834E0A" w:rsidRPr="00D10CED" w:rsidRDefault="00834E0A" w:rsidP="00834E0A">
      <w:pPr>
        <w:pStyle w:val="Sarakstarindkopa"/>
        <w:widowControl w:val="0"/>
        <w:tabs>
          <w:tab w:val="left" w:pos="627"/>
        </w:tabs>
        <w:autoSpaceDE w:val="0"/>
        <w:autoSpaceDN w:val="0"/>
        <w:ind w:left="567" w:right="108"/>
        <w:jc w:val="both"/>
        <w:rPr>
          <w:sz w:val="22"/>
          <w:szCs w:val="22"/>
          <w:lang w:val="lv-LV"/>
        </w:rPr>
      </w:pPr>
    </w:p>
    <w:p w14:paraId="49C3BAD8" w14:textId="77777777" w:rsidR="00834E0A" w:rsidRPr="00D10CED" w:rsidRDefault="00834E0A" w:rsidP="00834E0A">
      <w:pPr>
        <w:pStyle w:val="Apakpunkts"/>
        <w:numPr>
          <w:ilvl w:val="0"/>
          <w:numId w:val="3"/>
        </w:numPr>
        <w:tabs>
          <w:tab w:val="left" w:pos="720"/>
        </w:tabs>
        <w:jc w:val="center"/>
        <w:rPr>
          <w:rFonts w:ascii="Times New Roman" w:hAnsi="Times New Roman"/>
          <w:sz w:val="22"/>
          <w:szCs w:val="22"/>
        </w:rPr>
      </w:pPr>
      <w:r w:rsidRPr="00D10CED">
        <w:rPr>
          <w:rFonts w:ascii="Times New Roman" w:hAnsi="Times New Roman"/>
          <w:sz w:val="22"/>
          <w:szCs w:val="22"/>
        </w:rPr>
        <w:t>PUŠU ATBILDĪBA</w:t>
      </w:r>
    </w:p>
    <w:p w14:paraId="74E3C6A2"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 xml:space="preserve">Līgumā noteiktā Līguma summas samaksas termiņa kavējuma gadījumā Izpildītājs ir tiesīgs pieprasīt, lai Pasūtītājs maksā Izpildītājam līgumsodu 0,1 % apmērā no kavētā maksājuma summas par katru nokavēto dienu, taču kopumā ne vairāk kā 10 % no kavētā maksājuma summas. </w:t>
      </w:r>
    </w:p>
    <w:p w14:paraId="614830B5"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Līguma 4.1.1.punktā noteiktā termiņa kavējuma gadījumā Pasūtītājs ir tiesīgs pieprasīt, lai Izpildītājs maksā Pasūtītājam līgumsodu 0,1 % apmērā no Līguma 2.1.</w:t>
      </w:r>
      <w:r>
        <w:rPr>
          <w:rFonts w:ascii="Times New Roman" w:hAnsi="Times New Roman"/>
          <w:b w:val="0"/>
          <w:bCs/>
          <w:sz w:val="22"/>
          <w:szCs w:val="22"/>
        </w:rPr>
        <w:t xml:space="preserve"> </w:t>
      </w:r>
      <w:r w:rsidRPr="00D10CED">
        <w:rPr>
          <w:rFonts w:ascii="Times New Roman" w:hAnsi="Times New Roman"/>
          <w:b w:val="0"/>
          <w:bCs/>
          <w:sz w:val="22"/>
          <w:szCs w:val="22"/>
        </w:rPr>
        <w:t>punktā noteiktās Līguma summas par katru nokavēto dienu, taču kopumā ne vairāk kā 10 % no Līguma 2.1</w:t>
      </w:r>
      <w:r>
        <w:rPr>
          <w:rFonts w:ascii="Times New Roman" w:hAnsi="Times New Roman"/>
          <w:b w:val="0"/>
          <w:bCs/>
          <w:sz w:val="22"/>
          <w:szCs w:val="22"/>
        </w:rPr>
        <w:t xml:space="preserve"> </w:t>
      </w:r>
      <w:r w:rsidRPr="00D10CED">
        <w:rPr>
          <w:rFonts w:ascii="Times New Roman" w:hAnsi="Times New Roman"/>
          <w:b w:val="0"/>
          <w:bCs/>
          <w:sz w:val="22"/>
          <w:szCs w:val="22"/>
        </w:rPr>
        <w:t xml:space="preserve">.punktā noteiktās Līguma summas. </w:t>
      </w:r>
    </w:p>
    <w:p w14:paraId="29817356"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Gadījumā, ja Izpildītājs kavē Līguma 5.3.</w:t>
      </w:r>
      <w:r>
        <w:rPr>
          <w:rFonts w:ascii="Times New Roman" w:hAnsi="Times New Roman"/>
          <w:b w:val="0"/>
          <w:bCs/>
          <w:sz w:val="22"/>
          <w:szCs w:val="22"/>
        </w:rPr>
        <w:t xml:space="preserve"> </w:t>
      </w:r>
      <w:r w:rsidRPr="00D10CED">
        <w:rPr>
          <w:rFonts w:ascii="Times New Roman" w:hAnsi="Times New Roman"/>
          <w:b w:val="0"/>
          <w:bCs/>
          <w:sz w:val="22"/>
          <w:szCs w:val="22"/>
        </w:rPr>
        <w:t xml:space="preserve">punktā noteikto Preču vai to daļu defektu novēršanas un/vai Preču maiņas termiņu, tad Pasūtītājs ir tiesīgs pieprasīt, lai Izpildītājs maksā Pasūtītājam līgumsodu 50.00 EUR (piecdesmit eiro 00 centi) par katru kavējuma dienu. </w:t>
      </w:r>
    </w:p>
    <w:p w14:paraId="66326D14"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lastRenderedPageBreak/>
        <w:t>Pasūtītājam ir tiesības ieturēt aprēķināto līgumsodu no jebkurām Izpildītājam izmaksājamām summām vai piemērot Līguma 5.9.</w:t>
      </w:r>
      <w:r>
        <w:rPr>
          <w:rFonts w:ascii="Times New Roman" w:hAnsi="Times New Roman"/>
          <w:b w:val="0"/>
          <w:bCs/>
          <w:sz w:val="22"/>
          <w:szCs w:val="22"/>
        </w:rPr>
        <w:t xml:space="preserve"> </w:t>
      </w:r>
      <w:r w:rsidRPr="00D10CED">
        <w:rPr>
          <w:rFonts w:ascii="Times New Roman" w:hAnsi="Times New Roman"/>
          <w:b w:val="0"/>
          <w:bCs/>
          <w:sz w:val="22"/>
          <w:szCs w:val="22"/>
        </w:rPr>
        <w:t>punkta noteikumus. Līgumā noteiktie līgumsodi nav uzskatāmi par zaudējumu atlīdzību.</w:t>
      </w:r>
    </w:p>
    <w:p w14:paraId="378F7301"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Līgumsoda samaksa neatbrīvo Puses no Līgumā noteikto saistību izpildes.</w:t>
      </w:r>
    </w:p>
    <w:p w14:paraId="153BC5EE"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Gadījumā, ja Izpildītājs, veicot Preču piegādi un uzstādīšanu, bojā trešo personu un/vai Pasūtītāja mantu vai nodara kaitējumu trešo personu un/vai Pasūtītāja pārstāvju dzīvībai vai veselībai, tad Izpildītājs uzņemas visu un jebkādu atbildību par nodarījumu un tā radītajām sekām, kā arī sedz visus nodarījuma rezultātā radītos zaudējumus.</w:t>
      </w:r>
    </w:p>
    <w:p w14:paraId="312509C3"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Izpildītājam ir pienākums segt Pasūtītājam visus nodarītus zaudējumus, kas saistīti ar ienākošo notekūdeņu attīrīšanas procesa apturēšanu vai traucējumiem, ja tie radušies Preču uzstādīšanas laikā vai garantijas laikā.</w:t>
      </w:r>
    </w:p>
    <w:p w14:paraId="74F4508F" w14:textId="77777777" w:rsidR="00834E0A" w:rsidRPr="00D10CED" w:rsidRDefault="00834E0A" w:rsidP="00834E0A">
      <w:pPr>
        <w:pStyle w:val="Apakpunkts"/>
        <w:numPr>
          <w:ilvl w:val="0"/>
          <w:numId w:val="0"/>
        </w:numPr>
        <w:ind w:left="567"/>
        <w:jc w:val="both"/>
        <w:rPr>
          <w:rFonts w:ascii="Times New Roman" w:hAnsi="Times New Roman"/>
          <w:b w:val="0"/>
          <w:bCs/>
          <w:sz w:val="22"/>
          <w:szCs w:val="22"/>
        </w:rPr>
      </w:pPr>
    </w:p>
    <w:p w14:paraId="5BC36C2B" w14:textId="77777777" w:rsidR="00834E0A" w:rsidRPr="00D10CED" w:rsidRDefault="00834E0A" w:rsidP="00834E0A">
      <w:pPr>
        <w:pStyle w:val="Apakpunkts"/>
        <w:numPr>
          <w:ilvl w:val="0"/>
          <w:numId w:val="3"/>
        </w:numPr>
        <w:jc w:val="center"/>
        <w:rPr>
          <w:rFonts w:ascii="Times New Roman" w:hAnsi="Times New Roman"/>
          <w:sz w:val="22"/>
          <w:szCs w:val="22"/>
        </w:rPr>
      </w:pPr>
      <w:r w:rsidRPr="00D10CED">
        <w:rPr>
          <w:rFonts w:ascii="Times New Roman" w:hAnsi="Times New Roman"/>
          <w:sz w:val="22"/>
          <w:szCs w:val="22"/>
        </w:rPr>
        <w:t>APAKŠUZŅĒMĒJU PIESAISTĪŠANA</w:t>
      </w:r>
    </w:p>
    <w:p w14:paraId="73198EF3" w14:textId="77777777" w:rsidR="00834E0A" w:rsidRPr="00D10CED" w:rsidRDefault="00834E0A" w:rsidP="00834E0A">
      <w:pPr>
        <w:pStyle w:val="Apakpunkts"/>
        <w:numPr>
          <w:ilvl w:val="1"/>
          <w:numId w:val="3"/>
        </w:numPr>
        <w:ind w:left="567" w:hanging="567"/>
        <w:jc w:val="both"/>
        <w:rPr>
          <w:rFonts w:ascii="Times New Roman" w:hAnsi="Times New Roman"/>
          <w:b w:val="0"/>
          <w:sz w:val="22"/>
          <w:szCs w:val="22"/>
        </w:rPr>
      </w:pPr>
      <w:r w:rsidRPr="00D10CED">
        <w:rPr>
          <w:rFonts w:ascii="Times New Roman" w:hAnsi="Times New Roman"/>
          <w:b w:val="0"/>
          <w:sz w:val="22"/>
          <w:szCs w:val="22"/>
        </w:rPr>
        <w:t>Pēc Līguma slēgšanas tiesību piešķiršanas un ne vēlāk kā uzsākot Līguma izpildi, Izpildītājs iesniedz iesaistīto apakšuzņēmēju (ja tādus plānots iesaistīt) sarakstu, kurā norāda apakšuzņēmēja nosaukumu, kontaktinformāciju un to pārstāvēttiesīgo personu, ciktāl minētā informācija ir zināma. Sarakstā norāda arī apakšuzņēmēju apakšuzņēmējus. Līguma izpildes laikā Izpildītājs paziņo Pasūtītājam par jebkurām minētās informācijas izmaiņām, kā arī papildina sarakstu ar informāciju par apakšuzņēmēju, kas tiek vēlāk iesaistīts Līguma izpildē.</w:t>
      </w:r>
    </w:p>
    <w:p w14:paraId="368DFE9B"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Izpildītājs nav tiesīgs bez rakstiskas saskaņošanas ar Pasūtītāju veikt apakšuzņēmēju nomaiņu, kā arī papildu apakšuzņēmēju iesaistīšanu Līguma izpildē. Pasūtītājs var prasīt personāla un apakšuzņēmēja viedokli par nomaiņas iemesliem. Izpildītājam ir jāsaskaņo ar Pasūtītāju papildu personāla iesaistīšanu Līguma izpildē.</w:t>
      </w:r>
    </w:p>
    <w:p w14:paraId="006D63BE"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Pasūtītājs nepiekrīt piedāvājumā norādītā apakšuzņēmēja nomaiņai, ja pastāv kāds no šādiem nosacījumiem:</w:t>
      </w:r>
    </w:p>
    <w:p w14:paraId="7F9824EB"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piedāvātais apakšuzņēmējs neatbilst iepirkuma procedūras dokumentos apakšuzņēmējiem izvirzītajām prasībām;</w:t>
      </w:r>
    </w:p>
    <w:p w14:paraId="0ACD54B8"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tiek nomainīts apakšuzņēmējs, uz kura iespējām Izpildītājs balstījies, lai apliecinātu savas kvalifikācijas atbilstību paziņojumā par līgumu un iepirkuma dokumentos noteiktajām prasībām, un piedāvātajam apakšuzņēmējam nav vismaz tādas pašas kvalifikācijas, uz kādu Izpildītājs atsaucies, apliecinot savu atbilstību iepirkumā noteiktajām prasībām, vai tas atbilst Sabiedrisko pakalpojumu sniedzēju iepirkumu likuma (turpmāk - SPSIL)  48.panta otras daļas 1., 2., 3., 4., 5., 6., 7., 10., 11., 12., 13. un 14. punktā minētajiem pretendentu izslēgšanas gadījumiem;</w:t>
      </w:r>
    </w:p>
    <w:p w14:paraId="0237D3EA"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piedāvātais apakšuzņēmējs, kura sniedzamo pakalpojumu vērtība ir vismaz 10 000 eiro, atbilst SPSIL 48. panta otras daļas 1., 2., 3., 4., 5., 6., 7., 10., 11., 12., 13. un 14. punktā minētajiem pretendentu izslēgšanas iemesliem;</w:t>
      </w:r>
    </w:p>
    <w:p w14:paraId="32C96CE9"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apakšuzņēmēja maiņas rezultātā tiktu padarīti tādi grozījumi Izpildītāja piedāvājumā, kas, ja sākotnēji būtu tajā iekļauti, ietekmētu piedāvājuma izvēli atbilstoši iepirkuma dokumentos noteiktajiem piedāvājumu izvērtēšanas kritērijiem.</w:t>
      </w:r>
    </w:p>
    <w:p w14:paraId="7463E343"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shd w:val="clear" w:color="auto" w:fill="FFFFFF"/>
        </w:rPr>
        <w:t>Pasūtītājs nepiekrīt piedāvājumā norādītā personāla nomaiņai, ja piedāvātais personāls neatbilst iepirkuma procedūras dokumentos noteiktajām personālam izvirzītajām prasībām vai tam nav vismaz tāda pati kvalifikācija un pieredze kā personālam, kas tika vērtēts, nosakot saimnieciski visizdevīgāko piedāvājumu.</w:t>
      </w:r>
    </w:p>
    <w:p w14:paraId="37127029"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shd w:val="clear" w:color="auto" w:fill="FFFFFF"/>
        </w:rPr>
        <w:t>Pasūtītājs nepiekrīt jauna apakšuzņēmēja piesaistei gadījumā, kad šādas izmaiņas, ja tās tiktu izdarītas sākotnējā piedāvājumā, būtu ietekmējušas piedāvājuma izvēli atbilstoši iepirkuma procedūras dokumentos noteiktajiem piedāvājuma izvērtēšanas kritērijiem.</w:t>
      </w:r>
    </w:p>
    <w:p w14:paraId="5965A13F"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Pasūtītājs piekrīt piedāvājumā norādītā apakšuzņēmēja nomaiņai, ja uz jauno apakšuzņēmēju nav attiecināmi Līguma 7.3. punkta nosacījumi, šādos gadījumos:</w:t>
      </w:r>
    </w:p>
    <w:p w14:paraId="2AE7CB40"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piedāvājumā norādītais apakšuzņēmējs ir rakstveidā paziņojis par atteikšanos piedalīties iepirkuma līguma izpildē;</w:t>
      </w:r>
    </w:p>
    <w:p w14:paraId="196D162B"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piedāvājumā norādītais apakšuzņēmējs atbilst SPSIL 48. panta otras daļas 1., 2., 3., 4., 5., 6., 7., 10., 11., 12., 13. un 14. punktā minētajiem pretendentu izslēgšanas iemesliem.</w:t>
      </w:r>
    </w:p>
    <w:p w14:paraId="08F820C7"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lastRenderedPageBreak/>
        <w:t>Pārbaudot jaunā apakšuzņēmēja atbilstību, Pasūtītājs piemēro SPSIL 48. panta noteikumus un izslēgšanas iemeslu pārbaudi veic tajā datumā, kad Pasūtītājs lemj par atļaujas sniegšanu Izpildītājam nomainīt apakšuzņēmēju vai piesaistīt jaunu apakšuzņēmēju Līguma izpildes nodrošināšanai. SPSIL 48. panta ceturtās daļas 2., 3. un 4. punktā minētos termiņus skaita no dienas, kad lūgums par apakšuzņēmēja nomaiņu iesniegts Pasūtītājam.</w:t>
      </w:r>
    </w:p>
    <w:p w14:paraId="320E2BC4"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Pasūtītājs pieņem lēmumu atļaut vai atteikt apakšuzņēmēju nomaiņu vai jaunu apakšuzņēmēju iesaistīšanu Līguma izpildē iespējami īsā laikā, bet ne vēlāk kā 5 (piecu) darbdienu laikā pēc tam, kad saņēmis visu informāciju un dokumentus, kas nepieciešami lēmuma pieņemšanai saskaņā ar SPSIL 67. panta noteikumiem.</w:t>
      </w:r>
    </w:p>
    <w:p w14:paraId="64B1BDE4" w14:textId="77777777" w:rsidR="00834E0A" w:rsidRPr="00D10CED" w:rsidRDefault="00834E0A" w:rsidP="00834E0A">
      <w:pPr>
        <w:pStyle w:val="Apakpunkts"/>
        <w:numPr>
          <w:ilvl w:val="0"/>
          <w:numId w:val="0"/>
        </w:numPr>
        <w:jc w:val="both"/>
        <w:rPr>
          <w:rFonts w:ascii="Times New Roman" w:hAnsi="Times New Roman"/>
          <w:b w:val="0"/>
          <w:bCs/>
          <w:i/>
          <w:iCs/>
          <w:sz w:val="22"/>
          <w:szCs w:val="22"/>
        </w:rPr>
      </w:pPr>
    </w:p>
    <w:p w14:paraId="11CEBCCE" w14:textId="77777777" w:rsidR="00834E0A" w:rsidRPr="00D10CED" w:rsidRDefault="00834E0A" w:rsidP="00834E0A">
      <w:pPr>
        <w:pStyle w:val="Apakpunkts"/>
        <w:numPr>
          <w:ilvl w:val="0"/>
          <w:numId w:val="3"/>
        </w:numPr>
        <w:jc w:val="center"/>
        <w:rPr>
          <w:rFonts w:ascii="Times New Roman" w:hAnsi="Times New Roman"/>
          <w:sz w:val="22"/>
          <w:szCs w:val="22"/>
        </w:rPr>
      </w:pPr>
      <w:r w:rsidRPr="00D10CED">
        <w:rPr>
          <w:rFonts w:ascii="Times New Roman" w:hAnsi="Times New Roman"/>
          <w:sz w:val="22"/>
          <w:szCs w:val="22"/>
        </w:rPr>
        <w:t>NEPĀRVARAMA VARA</w:t>
      </w:r>
    </w:p>
    <w:p w14:paraId="432DF0AB"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Puses neatbild par savu pienākumu neizpildi, ja tai par pamatu ir bijusi nepārvarama vara. Nepārvarama vara Līguma kontekstā ir notikums, kas liedz pildīt Līguma pienākumus un nebija iepriekš paredzams Līguma noslēgšanas laikā, un nav atbildīgās Puses izraisīts vai veicināts.</w:t>
      </w:r>
    </w:p>
    <w:p w14:paraId="5476B50C"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Puse, kurai kļuvis neiespējami izpildīt Līguma saistības vai Līguma pienākumu izpilde tiek apdraudēta Līguma 8.1. punktā minēto apstākļu dēļ, 24 (divdesmit četru) stundu laikā paziņo otrai Pusei par šādu apstākļu rašanos vai izbeigšanos, pieņemot sakaru pieejamību.</w:t>
      </w:r>
    </w:p>
    <w:p w14:paraId="690C80E6"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Pēc nepārvaramas varas apstākļu izbeigšanās Puses rakstiski vienojas par Līguma darbības termiņa pagarināšanu vai arī tā darbības izbeigšanu. Līguma darbības termiņš var tikt pagarināts uz laiku, kas vienāds ar laiku, uz kādu bija iestājušies nepārvaramas varas apstākļi. Ja nepārvaramas varas apstākļi ilgst vairāk kā vienu mēnesi, tad Puses rakstiski vienojas par turpmāko Līguma darbību vai tā pārtraukšanu, negaidot nepārvaramas varas apstākļu izbeigšanos.</w:t>
      </w:r>
    </w:p>
    <w:p w14:paraId="1FB9D4D8"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Šī Līguma izpratnē Covid-19 nav uzskatāms par nepārvaramas varas apstākli, izņemot gadījumu, kad publiskas varas kompetenta iestāde pieņēma uz Covid-19 attiecināmu lēmumu, kas tieši un nepārprotami neļauj pildīt Līgumā noteiktās saistības.</w:t>
      </w:r>
    </w:p>
    <w:p w14:paraId="37271B6A" w14:textId="77777777" w:rsidR="00834E0A" w:rsidRPr="00D10CED" w:rsidRDefault="00834E0A" w:rsidP="00834E0A">
      <w:pPr>
        <w:pStyle w:val="Apakpunkts"/>
        <w:numPr>
          <w:ilvl w:val="0"/>
          <w:numId w:val="0"/>
        </w:numPr>
        <w:jc w:val="both"/>
        <w:rPr>
          <w:rFonts w:ascii="Times New Roman" w:hAnsi="Times New Roman"/>
          <w:b w:val="0"/>
          <w:bCs/>
          <w:sz w:val="22"/>
          <w:szCs w:val="22"/>
        </w:rPr>
      </w:pPr>
    </w:p>
    <w:p w14:paraId="72538D24" w14:textId="77777777" w:rsidR="00834E0A" w:rsidRPr="009E6ADD" w:rsidRDefault="00834E0A" w:rsidP="00834E0A">
      <w:pPr>
        <w:pStyle w:val="Sarakstarindkopa"/>
        <w:numPr>
          <w:ilvl w:val="0"/>
          <w:numId w:val="3"/>
        </w:numPr>
        <w:jc w:val="center"/>
        <w:rPr>
          <w:rFonts w:eastAsia="Calibri"/>
          <w:sz w:val="22"/>
          <w:szCs w:val="22"/>
          <w:lang w:val="lv-LV"/>
        </w:rPr>
      </w:pPr>
      <w:r w:rsidRPr="009E6ADD">
        <w:rPr>
          <w:rFonts w:eastAsia="Calibri"/>
          <w:b/>
          <w:sz w:val="22"/>
          <w:szCs w:val="22"/>
          <w:lang w:val="lv-LV"/>
        </w:rPr>
        <w:t xml:space="preserve">STRĪDU IZSKATĪŠANAS KĀRTĪBA UN </w:t>
      </w:r>
      <w:smartTag w:uri="urn:schemas-microsoft-com:office:smarttags" w:element="stockticker">
        <w:r w:rsidRPr="009E6ADD">
          <w:rPr>
            <w:rFonts w:eastAsia="Calibri"/>
            <w:b/>
            <w:sz w:val="22"/>
            <w:szCs w:val="22"/>
            <w:lang w:val="lv-LV"/>
          </w:rPr>
          <w:t>CITI</w:t>
        </w:r>
      </w:smartTag>
      <w:r w:rsidRPr="009E6ADD">
        <w:rPr>
          <w:rFonts w:eastAsia="Calibri"/>
          <w:b/>
          <w:sz w:val="22"/>
          <w:szCs w:val="22"/>
          <w:lang w:val="lv-LV"/>
        </w:rPr>
        <w:t xml:space="preserve"> NOSACĪJUMI</w:t>
      </w:r>
    </w:p>
    <w:p w14:paraId="0A5AA3E7" w14:textId="77777777" w:rsidR="00834E0A" w:rsidRPr="009E6ADD" w:rsidRDefault="00834E0A" w:rsidP="00834E0A">
      <w:pPr>
        <w:pStyle w:val="Sarakstarindkopa"/>
        <w:numPr>
          <w:ilvl w:val="1"/>
          <w:numId w:val="3"/>
        </w:numPr>
        <w:ind w:left="567" w:hanging="567"/>
        <w:contextualSpacing w:val="0"/>
        <w:jc w:val="both"/>
        <w:rPr>
          <w:bCs/>
          <w:sz w:val="22"/>
          <w:szCs w:val="22"/>
          <w:lang w:val="lv-LV" w:eastAsia="lv-LV"/>
        </w:rPr>
      </w:pPr>
      <w:r w:rsidRPr="009E6ADD">
        <w:rPr>
          <w:bCs/>
          <w:sz w:val="22"/>
          <w:szCs w:val="22"/>
          <w:lang w:val="lv-LV" w:eastAsia="lv-LV"/>
        </w:rPr>
        <w:t>Līgums stājas spēkā abu Pušu parakstīšanas dienā un ir spēkā līdz Pušu saistību pilnīgai izpildei (t.sk. garantijas saistības).</w:t>
      </w:r>
    </w:p>
    <w:p w14:paraId="524E9847" w14:textId="77777777" w:rsidR="00834E0A" w:rsidRPr="009E6ADD" w:rsidRDefault="00834E0A" w:rsidP="00834E0A">
      <w:pPr>
        <w:pStyle w:val="Apakpunkts"/>
        <w:numPr>
          <w:ilvl w:val="1"/>
          <w:numId w:val="3"/>
        </w:numPr>
        <w:ind w:left="567" w:hanging="567"/>
        <w:jc w:val="both"/>
        <w:rPr>
          <w:rFonts w:ascii="Times New Roman" w:hAnsi="Times New Roman"/>
          <w:b w:val="0"/>
          <w:bCs/>
          <w:sz w:val="22"/>
          <w:szCs w:val="22"/>
        </w:rPr>
      </w:pPr>
      <w:r w:rsidRPr="009E6ADD">
        <w:rPr>
          <w:rFonts w:ascii="Times New Roman" w:hAnsi="Times New Roman"/>
          <w:b w:val="0"/>
          <w:bCs/>
          <w:sz w:val="22"/>
          <w:szCs w:val="22"/>
        </w:rPr>
        <w:t>Līguma izpildes laikā radušos strīdus Puses risina vienojoties vai, ja vienošanās nav iespējama, strīdu izskata tiesā Latvijas Republikā spēkā esošajos normatīvajos aktos noteiktajā kārtībā.</w:t>
      </w:r>
    </w:p>
    <w:p w14:paraId="2C34C0F3" w14:textId="77777777" w:rsidR="00834E0A" w:rsidRPr="009E6ADD" w:rsidRDefault="00834E0A" w:rsidP="00834E0A">
      <w:pPr>
        <w:pStyle w:val="Apakpunkts"/>
        <w:numPr>
          <w:ilvl w:val="1"/>
          <w:numId w:val="3"/>
        </w:numPr>
        <w:ind w:left="567" w:hanging="567"/>
        <w:jc w:val="both"/>
        <w:rPr>
          <w:rFonts w:ascii="Times New Roman" w:hAnsi="Times New Roman"/>
          <w:b w:val="0"/>
          <w:bCs/>
          <w:sz w:val="22"/>
          <w:szCs w:val="22"/>
        </w:rPr>
      </w:pPr>
      <w:r w:rsidRPr="009E6ADD">
        <w:rPr>
          <w:rFonts w:ascii="Times New Roman" w:hAnsi="Times New Roman"/>
          <w:b w:val="0"/>
          <w:bCs/>
          <w:sz w:val="22"/>
          <w:szCs w:val="22"/>
        </w:rPr>
        <w:t xml:space="preserve">Ar Līguma izpildi saistītos jautājumus risina šādi </w:t>
      </w:r>
      <w:r w:rsidRPr="00420DB8">
        <w:rPr>
          <w:rFonts w:ascii="Times New Roman" w:hAnsi="Times New Roman"/>
          <w:b w:val="0"/>
          <w:bCs/>
          <w:sz w:val="22"/>
          <w:szCs w:val="22"/>
        </w:rPr>
        <w:t>Pušu pilnvarotie pārstāvji:</w:t>
      </w:r>
    </w:p>
    <w:p w14:paraId="7EDAE5FE" w14:textId="77777777" w:rsidR="00834E0A" w:rsidRPr="009E6ADD" w:rsidRDefault="00834E0A" w:rsidP="00834E0A">
      <w:pPr>
        <w:pStyle w:val="Apakpunkts"/>
        <w:numPr>
          <w:ilvl w:val="2"/>
          <w:numId w:val="3"/>
        </w:numPr>
        <w:ind w:left="851" w:hanging="851"/>
        <w:jc w:val="both"/>
        <w:rPr>
          <w:rFonts w:ascii="Times New Roman" w:hAnsi="Times New Roman"/>
          <w:b w:val="0"/>
          <w:bCs/>
          <w:sz w:val="22"/>
          <w:szCs w:val="22"/>
        </w:rPr>
      </w:pPr>
      <w:r w:rsidRPr="009E6ADD">
        <w:rPr>
          <w:rFonts w:ascii="Times New Roman" w:hAnsi="Times New Roman"/>
          <w:b w:val="0"/>
          <w:bCs/>
          <w:sz w:val="22"/>
          <w:szCs w:val="22"/>
        </w:rPr>
        <w:t xml:space="preserve">Pasūtītāja pilnvarotais pārstāvis ir </w:t>
      </w:r>
      <w:r w:rsidRPr="009E6ADD">
        <w:rPr>
          <w:rFonts w:ascii="Times New Roman" w:hAnsi="Times New Roman"/>
          <w:b w:val="0"/>
          <w:bCs/>
          <w:i/>
          <w:iCs/>
          <w:sz w:val="22"/>
          <w:szCs w:val="22"/>
          <w:highlight w:val="lightGray"/>
        </w:rPr>
        <w:t>&lt;amats, vārds, uzvārds, tālruņa numurs, e-pasta adrese&gt;</w:t>
      </w:r>
      <w:r w:rsidRPr="009E6ADD">
        <w:rPr>
          <w:rFonts w:ascii="Times New Roman" w:hAnsi="Times New Roman"/>
          <w:b w:val="0"/>
          <w:bCs/>
          <w:i/>
          <w:iCs/>
          <w:sz w:val="22"/>
          <w:szCs w:val="22"/>
        </w:rPr>
        <w:t>;</w:t>
      </w:r>
    </w:p>
    <w:p w14:paraId="2EB63890" w14:textId="77777777" w:rsidR="00834E0A" w:rsidRPr="009E6ADD" w:rsidRDefault="00834E0A" w:rsidP="00834E0A">
      <w:pPr>
        <w:pStyle w:val="Apakpunkts"/>
        <w:numPr>
          <w:ilvl w:val="2"/>
          <w:numId w:val="3"/>
        </w:numPr>
        <w:ind w:left="851" w:hanging="851"/>
        <w:jc w:val="both"/>
        <w:rPr>
          <w:rFonts w:ascii="Times New Roman" w:hAnsi="Times New Roman"/>
          <w:b w:val="0"/>
          <w:bCs/>
          <w:sz w:val="22"/>
          <w:szCs w:val="22"/>
        </w:rPr>
      </w:pPr>
      <w:r w:rsidRPr="009E6ADD">
        <w:rPr>
          <w:rFonts w:ascii="Times New Roman" w:hAnsi="Times New Roman"/>
          <w:b w:val="0"/>
          <w:bCs/>
          <w:sz w:val="22"/>
          <w:szCs w:val="22"/>
        </w:rPr>
        <w:t xml:space="preserve">Izpildītāja pilnvarotais pārstāvis ir </w:t>
      </w:r>
      <w:r w:rsidRPr="009E6ADD">
        <w:rPr>
          <w:rFonts w:ascii="Times New Roman" w:hAnsi="Times New Roman"/>
          <w:b w:val="0"/>
          <w:bCs/>
          <w:i/>
          <w:iCs/>
          <w:sz w:val="22"/>
          <w:szCs w:val="22"/>
          <w:highlight w:val="lightGray"/>
        </w:rPr>
        <w:t>&lt;amats, vārds, uzvārds, tālruņa numurs, e-pasta adrese&gt;</w:t>
      </w:r>
      <w:r w:rsidRPr="009E6ADD">
        <w:rPr>
          <w:rFonts w:ascii="Times New Roman" w:hAnsi="Times New Roman"/>
          <w:b w:val="0"/>
          <w:bCs/>
          <w:i/>
          <w:iCs/>
          <w:sz w:val="22"/>
          <w:szCs w:val="22"/>
        </w:rPr>
        <w:t>.</w:t>
      </w:r>
    </w:p>
    <w:p w14:paraId="1FA4A662" w14:textId="77777777" w:rsidR="00834E0A" w:rsidRPr="00D10CED" w:rsidRDefault="00834E0A" w:rsidP="00834E0A">
      <w:pPr>
        <w:pStyle w:val="Apakpunkts"/>
        <w:numPr>
          <w:ilvl w:val="1"/>
          <w:numId w:val="3"/>
        </w:numPr>
        <w:ind w:left="0" w:firstLine="0"/>
        <w:jc w:val="both"/>
        <w:rPr>
          <w:rFonts w:ascii="Times New Roman" w:hAnsi="Times New Roman"/>
          <w:b w:val="0"/>
          <w:bCs/>
          <w:sz w:val="22"/>
          <w:szCs w:val="22"/>
        </w:rPr>
      </w:pPr>
      <w:r w:rsidRPr="00D10CED">
        <w:rPr>
          <w:rFonts w:ascii="Times New Roman" w:hAnsi="Times New Roman"/>
          <w:b w:val="0"/>
          <w:bCs/>
          <w:sz w:val="22"/>
          <w:szCs w:val="22"/>
        </w:rPr>
        <w:t>Pušu pilnvarotajiem pārstāvjiem ir šādas tiesības un pienākumi:</w:t>
      </w:r>
    </w:p>
    <w:p w14:paraId="0A8FCEAD"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risināt jautājumus, kas saistīti ar nekvalitatīvu preču piegādi;</w:t>
      </w:r>
    </w:p>
    <w:p w14:paraId="49F88ADA"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nosūtīt un saņemt informāciju un dokumentāciju, kas saistītā ar Līguma priekšmetu;</w:t>
      </w:r>
    </w:p>
    <w:p w14:paraId="5EF3BC63"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Par pilnvaroto pārstāvju maiņu Puses informē viena otru rakstveidā.</w:t>
      </w:r>
    </w:p>
    <w:p w14:paraId="478F1115"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 xml:space="preserve">Gadījumā, ja Izpildītājs pārkāpj Līguma saistības, tai skaitā, nokavē Preču piegādes un to darbības pārbaudes termiņu vai nokavē Līguma saistību izpildes nodrošinājuma iesniegšanas termiņu vairāk nekā 15 (piecpadsmit) dienas, </w:t>
      </w:r>
      <w:r w:rsidRPr="009E6ADD">
        <w:rPr>
          <w:rFonts w:ascii="Times New Roman" w:hAnsi="Times New Roman"/>
          <w:b w:val="0"/>
          <w:bCs/>
          <w:sz w:val="22"/>
          <w:szCs w:val="22"/>
        </w:rPr>
        <w:t>Pasūtītājam ir tiesības vienpusēji atkāpties no Līguma,</w:t>
      </w:r>
      <w:r w:rsidRPr="00D10CED">
        <w:rPr>
          <w:rFonts w:ascii="Times New Roman" w:hAnsi="Times New Roman"/>
          <w:b w:val="0"/>
          <w:bCs/>
          <w:sz w:val="22"/>
          <w:szCs w:val="22"/>
        </w:rPr>
        <w:t xml:space="preserve"> prasot atlīdzināt zaudējumus.</w:t>
      </w:r>
    </w:p>
    <w:p w14:paraId="568F3AC7"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Puses ir tiesīgas vienpusēji atkāpties no Līguma, ja otrai Pusei tiek pasludināts maksātnespējas process vai tiek uzsākts Puses likvidācijas process.</w:t>
      </w:r>
    </w:p>
    <w:p w14:paraId="4FCED090"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 xml:space="preserve">Pasūtītājs ir tiesīgs vienpusēji izbeigt līgumu, ja Līgumu nav iespējams izpildīt tādēļ, ka Līguma izpildes laikā ir piemērotas starptautiskās vai nacionālās sankcijas vai būtiskas finanšu tirgus intereses ietekmējošas Eiropas Savienības dalībvalsts vai Ziemeļatlantijas </w:t>
      </w:r>
      <w:r w:rsidRPr="00D10CED">
        <w:rPr>
          <w:rFonts w:ascii="Times New Roman" w:hAnsi="Times New Roman"/>
          <w:b w:val="0"/>
          <w:bCs/>
          <w:sz w:val="22"/>
          <w:szCs w:val="22"/>
        </w:rPr>
        <w:lastRenderedPageBreak/>
        <w:t>līguma organizācijas (NATO) dalībvalsts noteiktās sankcijas (saskaņā ar Starptautisko un Latvijas Republikas nacionālo sankciju likuma 11.</w:t>
      </w:r>
      <w:r w:rsidRPr="00D10CED">
        <w:rPr>
          <w:rFonts w:ascii="Times New Roman" w:hAnsi="Times New Roman"/>
          <w:b w:val="0"/>
          <w:bCs/>
          <w:sz w:val="22"/>
          <w:szCs w:val="22"/>
          <w:vertAlign w:val="superscript"/>
        </w:rPr>
        <w:t>1</w:t>
      </w:r>
      <w:r w:rsidRPr="00D10CED">
        <w:rPr>
          <w:rFonts w:ascii="Times New Roman" w:hAnsi="Times New Roman"/>
          <w:b w:val="0"/>
          <w:bCs/>
          <w:sz w:val="22"/>
          <w:szCs w:val="22"/>
        </w:rPr>
        <w:t>panta piekto daļu).</w:t>
      </w:r>
    </w:p>
    <w:p w14:paraId="4C241035" w14:textId="77777777" w:rsidR="00834E0A" w:rsidRPr="00D10CED" w:rsidRDefault="00834E0A" w:rsidP="00834E0A">
      <w:pPr>
        <w:pStyle w:val="Apakpunkts"/>
        <w:numPr>
          <w:ilvl w:val="1"/>
          <w:numId w:val="3"/>
        </w:numPr>
        <w:ind w:left="567" w:hanging="567"/>
        <w:jc w:val="both"/>
        <w:rPr>
          <w:rFonts w:ascii="Times New Roman" w:hAnsi="Times New Roman"/>
          <w:b w:val="0"/>
          <w:sz w:val="22"/>
          <w:szCs w:val="22"/>
        </w:rPr>
      </w:pPr>
      <w:r w:rsidRPr="00D10CED">
        <w:rPr>
          <w:rFonts w:ascii="Times New Roman" w:hAnsi="Times New Roman"/>
          <w:b w:val="0"/>
          <w:sz w:val="22"/>
          <w:szCs w:val="22"/>
        </w:rPr>
        <w:t xml:space="preserve">Līgums pilnībā apliecina Pušu savstarpējo vienošanos. </w:t>
      </w:r>
      <w:r w:rsidRPr="009E6ADD">
        <w:rPr>
          <w:rFonts w:ascii="Times New Roman" w:hAnsi="Times New Roman"/>
          <w:b w:val="0"/>
          <w:sz w:val="22"/>
          <w:szCs w:val="22"/>
        </w:rPr>
        <w:t>Nekādi mutiski papildinājumi netiks uzskatīti</w:t>
      </w:r>
      <w:r w:rsidRPr="00D10CED">
        <w:rPr>
          <w:rFonts w:ascii="Times New Roman" w:hAnsi="Times New Roman"/>
          <w:b w:val="0"/>
          <w:sz w:val="22"/>
          <w:szCs w:val="22"/>
        </w:rPr>
        <w:t xml:space="preserve"> par Pusēm saistošiem Līguma noteikumiem. Līgumu var grozīt, papildināt vai mainīt Līguma nosacījumus, lai tā izpilde būtu Pusēm izdevīga, tikai ievērojot SPSIL 66. pantā noteikto, un Līguma 9.9.1.-9.9.2. apakšpunktos paredzētos gadījumus, noformējot rakstisku Pušu vienošanos, kas kļūst par šī Līguma neatņemamu sastāvdaļu:</w:t>
      </w:r>
    </w:p>
    <w:p w14:paraId="1E8EB0AD" w14:textId="77777777" w:rsidR="00834E0A" w:rsidRPr="00D10CED" w:rsidRDefault="00834E0A" w:rsidP="00834E0A">
      <w:pPr>
        <w:pStyle w:val="Apakpunkts"/>
        <w:numPr>
          <w:ilvl w:val="2"/>
          <w:numId w:val="3"/>
        </w:numPr>
        <w:ind w:left="851" w:hanging="851"/>
        <w:jc w:val="both"/>
        <w:rPr>
          <w:rFonts w:ascii="Times New Roman" w:hAnsi="Times New Roman"/>
          <w:b w:val="0"/>
          <w:sz w:val="22"/>
          <w:szCs w:val="22"/>
        </w:rPr>
      </w:pPr>
      <w:r w:rsidRPr="00D10CED">
        <w:rPr>
          <w:rFonts w:ascii="Times New Roman" w:hAnsi="Times New Roman"/>
          <w:b w:val="0"/>
          <w:sz w:val="22"/>
          <w:szCs w:val="22"/>
        </w:rPr>
        <w:t xml:space="preserve">Izpildītājs tiesīgs ierosināt tehniskajā piedāvājumā norādīto Preču maiņu pret cita ražotāja tādas pašas vai labākas kvalitātes precēm , ja tam ir objektīvs pamatojums </w:t>
      </w:r>
      <w:r w:rsidRPr="00D10CED">
        <w:rPr>
          <w:rFonts w:ascii="Times New Roman" w:hAnsi="Times New Roman"/>
          <w:b w:val="0"/>
          <w:i/>
          <w:iCs/>
          <w:sz w:val="22"/>
          <w:szCs w:val="22"/>
        </w:rPr>
        <w:t>(piemēram: Preces netiek ražota</w:t>
      </w:r>
      <w:r w:rsidRPr="00D10CED">
        <w:rPr>
          <w:rFonts w:ascii="Times New Roman" w:hAnsi="Times New Roman"/>
          <w:b w:val="0"/>
          <w:sz w:val="22"/>
          <w:szCs w:val="22"/>
        </w:rPr>
        <w:t>s) pie nosacījuma, ka Preces atbilst tehniskajā specifikācijā norādītajām prasībām un netiek mainīts piedāvātās Preces vienības izcenojums. Pierādīšanas pienākums un pierādošo dokumentu iesniegšana šajā gadījumā gulstas uz Izpildītāju, savukārt lietderību slēgt šādu vienošanos izvērtē katrā gadījumā atsevišķi Pasūtītājs, vai arī sniedz Izpildītājam pamatotu atteikumu slēgt vienošanos par grozījumiem;</w:t>
      </w:r>
    </w:p>
    <w:p w14:paraId="631C9425" w14:textId="77777777" w:rsidR="00834E0A" w:rsidRPr="00D10CED" w:rsidRDefault="00834E0A" w:rsidP="00834E0A">
      <w:pPr>
        <w:pStyle w:val="Apakpunkts"/>
        <w:numPr>
          <w:ilvl w:val="2"/>
          <w:numId w:val="3"/>
        </w:numPr>
        <w:ind w:left="851" w:hanging="851"/>
        <w:jc w:val="both"/>
        <w:rPr>
          <w:rFonts w:ascii="Times New Roman" w:hAnsi="Times New Roman"/>
          <w:b w:val="0"/>
          <w:sz w:val="22"/>
          <w:szCs w:val="22"/>
        </w:rPr>
      </w:pPr>
      <w:r w:rsidRPr="00D10CED">
        <w:rPr>
          <w:rFonts w:ascii="Times New Roman" w:hAnsi="Times New Roman"/>
          <w:b w:val="0"/>
          <w:sz w:val="22"/>
          <w:szCs w:val="22"/>
        </w:rPr>
        <w:t xml:space="preserve">Puses tiesīgas pagarināt līguma izpildes termiņu, ja līguma izpildē radies kavējums (piemēram: ražotājs uz laiku pārtrauc Preces vai tās rezerves daļas ražošanu; notekūdeņu attīrīšanas tehnoloģiskā procesa dēļ) no Izpildītāja neatkarīgu apstākļu dēļ. Pierādīšanas pienākums un pierādošo dokumentu iesniegšana šajā gadījumā gulstas uz Izpildītāju. Lietderību slēgt šādu vienošanos izvērtē katrā gadījumā atsevišķi Pasūtītājs, vai arī sniedz Izpildītājam pamatotu atteikumu slēgt vienošanos par grozījumiem. Līguma izpildes termiņu minētajā gadījumā var pagarināt par tik ilgu laika posmu, kāds objektīvi ir nepieciešams, lai izpildītu Līguma saistības. </w:t>
      </w:r>
    </w:p>
    <w:p w14:paraId="5A6C2B3A" w14:textId="77777777" w:rsidR="00834E0A" w:rsidRPr="00D10CED" w:rsidRDefault="00834E0A" w:rsidP="00834E0A">
      <w:pPr>
        <w:pStyle w:val="Sarakstarindkopa"/>
        <w:numPr>
          <w:ilvl w:val="1"/>
          <w:numId w:val="3"/>
        </w:numPr>
        <w:ind w:left="567" w:hanging="567"/>
        <w:contextualSpacing w:val="0"/>
        <w:jc w:val="both"/>
        <w:rPr>
          <w:bCs/>
          <w:sz w:val="22"/>
          <w:szCs w:val="22"/>
          <w:lang w:val="lv-LV" w:eastAsia="lv-LV"/>
        </w:rPr>
      </w:pPr>
      <w:r w:rsidRPr="00D10CED">
        <w:rPr>
          <w:bCs/>
          <w:sz w:val="22"/>
          <w:szCs w:val="22"/>
          <w:lang w:val="lv-LV" w:eastAsia="lv-LV"/>
        </w:rPr>
        <w:t xml:space="preserve">Jebkuri Līguma grozījumi vai papildinājumi, būs spēkā tikai tad, ja tie būs motivēti saskaņā ar SPSIL 66. pantu un citām tiesību normām, sagatavoti rakstiskā veidā un abu Pušu parakstīti. </w:t>
      </w:r>
    </w:p>
    <w:p w14:paraId="02C33D78" w14:textId="77777777" w:rsidR="00834E0A" w:rsidRPr="00D10CED" w:rsidRDefault="00834E0A" w:rsidP="00834E0A">
      <w:pPr>
        <w:pStyle w:val="Apakpunkts"/>
        <w:numPr>
          <w:ilvl w:val="1"/>
          <w:numId w:val="3"/>
        </w:numPr>
        <w:tabs>
          <w:tab w:val="left" w:pos="709"/>
        </w:tabs>
        <w:ind w:left="567" w:hanging="567"/>
        <w:jc w:val="both"/>
        <w:rPr>
          <w:rFonts w:ascii="Times New Roman" w:hAnsi="Times New Roman"/>
          <w:b w:val="0"/>
          <w:bCs/>
          <w:sz w:val="22"/>
          <w:szCs w:val="22"/>
        </w:rPr>
      </w:pPr>
      <w:r w:rsidRPr="00D10CED">
        <w:rPr>
          <w:rFonts w:ascii="Times New Roman" w:hAnsi="Times New Roman"/>
          <w:b w:val="0"/>
          <w:bCs/>
          <w:sz w:val="22"/>
          <w:szCs w:val="22"/>
        </w:rPr>
        <w:t>Līgumu prioritātes secībā veido šādi dokumenti, kas ir Līguma neatņemama sastāvdaļa, dokumenti, pielikumi</w:t>
      </w:r>
      <w:r w:rsidRPr="00D10CED">
        <w:rPr>
          <w:rStyle w:val="Vresatsauce"/>
          <w:rFonts w:ascii="Times New Roman" w:eastAsia="Calibri" w:hAnsi="Times New Roman"/>
          <w:sz w:val="22"/>
          <w:szCs w:val="22"/>
        </w:rPr>
        <w:footnoteReference w:id="1"/>
      </w:r>
      <w:r w:rsidRPr="00D10CED">
        <w:rPr>
          <w:rFonts w:ascii="Times New Roman" w:hAnsi="Times New Roman"/>
          <w:b w:val="0"/>
          <w:bCs/>
          <w:sz w:val="22"/>
          <w:szCs w:val="22"/>
        </w:rPr>
        <w:t>:</w:t>
      </w:r>
    </w:p>
    <w:p w14:paraId="1719DF91"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Šis iepirkuma līgums;</w:t>
      </w:r>
    </w:p>
    <w:p w14:paraId="56A26F48"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1.pielikums Iepirkuma procedūras Nolikums, procedūras laikā sniegtie papildinājumi, grozījumi, sarakstes dokumenti u.c.</w:t>
      </w:r>
    </w:p>
    <w:p w14:paraId="3093F114"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2. pielikums –</w:t>
      </w:r>
      <w:r w:rsidRPr="00D10CED">
        <w:rPr>
          <w:rFonts w:ascii="Times New Roman" w:hAnsi="Times New Roman"/>
          <w:sz w:val="22"/>
          <w:szCs w:val="22"/>
        </w:rPr>
        <w:t xml:space="preserve"> </w:t>
      </w:r>
      <w:r w:rsidRPr="00D10CED">
        <w:rPr>
          <w:rFonts w:ascii="Times New Roman" w:hAnsi="Times New Roman"/>
          <w:b w:val="0"/>
          <w:bCs/>
          <w:sz w:val="22"/>
          <w:szCs w:val="22"/>
        </w:rPr>
        <w:t>Pretendenta Pieteikums dalībai iepirkuma procedūrā;</w:t>
      </w:r>
    </w:p>
    <w:p w14:paraId="36945087"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3. Iepirkuma procedūras Tehniskā specifikācija;</w:t>
      </w:r>
    </w:p>
    <w:p w14:paraId="72E210B9" w14:textId="77777777" w:rsidR="00834E0A" w:rsidRPr="00D10CED"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4. pielikums – Izpildītāja Tehniskais piedāvājums;</w:t>
      </w:r>
    </w:p>
    <w:p w14:paraId="65A8868F" w14:textId="77777777" w:rsidR="00834E0A" w:rsidRDefault="00834E0A" w:rsidP="00834E0A">
      <w:pPr>
        <w:pStyle w:val="Apakpunkts"/>
        <w:numPr>
          <w:ilvl w:val="2"/>
          <w:numId w:val="3"/>
        </w:numPr>
        <w:ind w:left="851" w:hanging="851"/>
        <w:jc w:val="both"/>
        <w:rPr>
          <w:rFonts w:ascii="Times New Roman" w:hAnsi="Times New Roman"/>
          <w:b w:val="0"/>
          <w:bCs/>
          <w:sz w:val="22"/>
          <w:szCs w:val="22"/>
        </w:rPr>
      </w:pPr>
      <w:r w:rsidRPr="00D10CED">
        <w:rPr>
          <w:rFonts w:ascii="Times New Roman" w:hAnsi="Times New Roman"/>
          <w:b w:val="0"/>
          <w:bCs/>
          <w:sz w:val="22"/>
          <w:szCs w:val="22"/>
        </w:rPr>
        <w:t>5. pielikums – Izpildītāja Finanšu piedāvājums.</w:t>
      </w:r>
    </w:p>
    <w:p w14:paraId="0D3F17CF" w14:textId="77777777" w:rsidR="00834E0A" w:rsidRPr="00735FF0" w:rsidRDefault="00834E0A" w:rsidP="00834E0A">
      <w:pPr>
        <w:jc w:val="both"/>
        <w:rPr>
          <w:bCs/>
          <w:i/>
          <w:iCs/>
          <w:sz w:val="22"/>
          <w:szCs w:val="22"/>
          <w:lang w:val="lv-LV" w:eastAsia="lv-LV"/>
        </w:rPr>
      </w:pPr>
      <w:r w:rsidRPr="00735FF0">
        <w:rPr>
          <w:lang w:val="lv-LV"/>
        </w:rPr>
        <w:t>9.</w:t>
      </w:r>
      <w:r w:rsidRPr="00735FF0">
        <w:rPr>
          <w:bCs/>
          <w:sz w:val="22"/>
          <w:szCs w:val="22"/>
          <w:lang w:val="lv-LV" w:eastAsia="lv-LV"/>
        </w:rPr>
        <w:t>11.7. 6.pielikums: Līguma saistību izpildes nodrošinājuma(garantijas)  veidne (</w:t>
      </w:r>
      <w:r w:rsidRPr="00735FF0">
        <w:rPr>
          <w:bCs/>
          <w:i/>
          <w:iCs/>
          <w:sz w:val="22"/>
          <w:szCs w:val="22"/>
          <w:lang w:val="lv-LV" w:eastAsia="lv-LV"/>
        </w:rPr>
        <w:t xml:space="preserve">ieteicamais paraugs </w:t>
      </w:r>
      <w:r>
        <w:rPr>
          <w:bCs/>
          <w:i/>
          <w:iCs/>
          <w:sz w:val="22"/>
          <w:szCs w:val="22"/>
          <w:lang w:val="lv-LV" w:eastAsia="lv-LV"/>
        </w:rPr>
        <w:t xml:space="preserve">   </w:t>
      </w:r>
      <w:r w:rsidRPr="00735FF0">
        <w:rPr>
          <w:bCs/>
          <w:i/>
          <w:iCs/>
          <w:sz w:val="22"/>
          <w:szCs w:val="22"/>
          <w:lang w:val="lv-LV" w:eastAsia="lv-LV"/>
        </w:rPr>
        <w:t xml:space="preserve">Nolikuma 2.pielikuma 1.pielikums). </w:t>
      </w:r>
    </w:p>
    <w:p w14:paraId="48811D57" w14:textId="77777777" w:rsidR="00834E0A" w:rsidRPr="00735FF0" w:rsidRDefault="00834E0A" w:rsidP="00834E0A">
      <w:pPr>
        <w:jc w:val="both"/>
        <w:rPr>
          <w:bCs/>
          <w:sz w:val="22"/>
          <w:szCs w:val="22"/>
          <w:lang w:val="lv-LV" w:eastAsia="lv-LV"/>
        </w:rPr>
      </w:pPr>
      <w:r w:rsidRPr="00735FF0">
        <w:rPr>
          <w:bCs/>
          <w:sz w:val="22"/>
          <w:szCs w:val="22"/>
          <w:lang w:val="lv-LV" w:eastAsia="lv-LV"/>
        </w:rPr>
        <w:t>9.11.8. 7.pielikums: Avansa  maksājuma nodrošinājuma  veidne (ieteicamais paraugs Nolikuma 2 pielikuma 2.pielikums).</w:t>
      </w:r>
    </w:p>
    <w:p w14:paraId="1C4F74D7"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Līguma izpildes ietvaros saņemtos fizisko personu datus Puses apņemas apstrādāt tikai Līguma izpildes nodrošināšanai. Fizisko personu datu apstrāde notiek saskaņā ar spēkā esošiem un saistošiem normatīvajiem aktiem Latvijas Republikā.</w:t>
      </w:r>
    </w:p>
    <w:p w14:paraId="2F42149A"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 xml:space="preserve">Ar Līguma parakstīšanas brīdi tā parakstītāji apliecina, ka viņiem </w:t>
      </w:r>
      <w:r w:rsidRPr="009E6ADD">
        <w:rPr>
          <w:rFonts w:ascii="Times New Roman" w:hAnsi="Times New Roman"/>
          <w:b w:val="0"/>
          <w:bCs/>
          <w:sz w:val="22"/>
          <w:szCs w:val="22"/>
        </w:rPr>
        <w:t>ir visas tiesības uzņemties</w:t>
      </w:r>
      <w:r w:rsidRPr="00D10CED">
        <w:rPr>
          <w:rFonts w:ascii="Times New Roman" w:hAnsi="Times New Roman"/>
          <w:b w:val="0"/>
          <w:bCs/>
          <w:sz w:val="22"/>
          <w:szCs w:val="22"/>
        </w:rPr>
        <w:t xml:space="preserve"> Līgumā noteiktās saistības un pienākumus, kā arī vienojas pildīt visus Līgumā paredzētos nosacījumus.</w:t>
      </w:r>
    </w:p>
    <w:p w14:paraId="151D3024" w14:textId="77777777" w:rsidR="00834E0A" w:rsidRPr="00D10CED" w:rsidRDefault="00834E0A" w:rsidP="00834E0A">
      <w:pPr>
        <w:pStyle w:val="Apakpunkts"/>
        <w:numPr>
          <w:ilvl w:val="1"/>
          <w:numId w:val="3"/>
        </w:numPr>
        <w:ind w:left="567" w:hanging="567"/>
        <w:jc w:val="both"/>
        <w:rPr>
          <w:rFonts w:ascii="Times New Roman" w:hAnsi="Times New Roman"/>
          <w:b w:val="0"/>
          <w:bCs/>
          <w:sz w:val="22"/>
          <w:szCs w:val="22"/>
        </w:rPr>
      </w:pPr>
      <w:r w:rsidRPr="00D10CED">
        <w:rPr>
          <w:rFonts w:ascii="Times New Roman" w:hAnsi="Times New Roman"/>
          <w:b w:val="0"/>
          <w:bCs/>
          <w:sz w:val="22"/>
          <w:szCs w:val="22"/>
        </w:rPr>
        <w:t>Līgums sastādīts latviešu valodā uz (lapu skaits vārdiem) lapām ar (skaits vārdiem) pielikumiem uz ____ lapām 2 (divos) eksemplāros ar vienādu juridisku spēku, no kuriem viens glabājas pie Pasūtītāja, otrs pie Izpildītāja</w:t>
      </w:r>
      <w:r>
        <w:rPr>
          <w:rFonts w:ascii="Times New Roman" w:hAnsi="Times New Roman"/>
          <w:b w:val="0"/>
          <w:bCs/>
          <w:sz w:val="22"/>
          <w:szCs w:val="22"/>
        </w:rPr>
        <w:t>.</w:t>
      </w:r>
    </w:p>
    <w:p w14:paraId="1BCC808A" w14:textId="77777777" w:rsidR="00834E0A" w:rsidRPr="00D10CED" w:rsidRDefault="00834E0A" w:rsidP="00834E0A">
      <w:pPr>
        <w:pStyle w:val="Apakpunkts"/>
        <w:numPr>
          <w:ilvl w:val="0"/>
          <w:numId w:val="0"/>
        </w:numPr>
        <w:ind w:left="851" w:hanging="851"/>
        <w:jc w:val="both"/>
        <w:rPr>
          <w:rFonts w:ascii="Times New Roman" w:hAnsi="Times New Roman"/>
          <w:b w:val="0"/>
          <w:bCs/>
          <w:sz w:val="22"/>
          <w:szCs w:val="22"/>
        </w:rPr>
      </w:pPr>
    </w:p>
    <w:p w14:paraId="0F6BEF19" w14:textId="77777777" w:rsidR="00834E0A" w:rsidRPr="00D10CED" w:rsidRDefault="00834E0A" w:rsidP="00834E0A">
      <w:pPr>
        <w:pStyle w:val="Apakpunkts"/>
        <w:numPr>
          <w:ilvl w:val="0"/>
          <w:numId w:val="0"/>
        </w:numPr>
        <w:jc w:val="center"/>
        <w:rPr>
          <w:rFonts w:ascii="Times New Roman" w:hAnsi="Times New Roman"/>
          <w:b w:val="0"/>
          <w:bCs/>
          <w:i/>
          <w:iCs/>
          <w:sz w:val="22"/>
          <w:szCs w:val="22"/>
        </w:rPr>
      </w:pPr>
      <w:r w:rsidRPr="00D10CED">
        <w:rPr>
          <w:rFonts w:ascii="Times New Roman" w:hAnsi="Times New Roman"/>
          <w:b w:val="0"/>
          <w:bCs/>
          <w:i/>
          <w:iCs/>
          <w:sz w:val="22"/>
          <w:szCs w:val="22"/>
        </w:rPr>
        <w:t>VAI</w:t>
      </w:r>
    </w:p>
    <w:p w14:paraId="3AC05811" w14:textId="77777777" w:rsidR="00834E0A" w:rsidRPr="00D10CED" w:rsidRDefault="00834E0A" w:rsidP="00834E0A">
      <w:pPr>
        <w:pStyle w:val="Apakpunkts"/>
        <w:numPr>
          <w:ilvl w:val="0"/>
          <w:numId w:val="0"/>
        </w:numPr>
        <w:jc w:val="both"/>
        <w:rPr>
          <w:rFonts w:ascii="Times New Roman" w:hAnsi="Times New Roman"/>
          <w:b w:val="0"/>
          <w:bCs/>
          <w:sz w:val="22"/>
          <w:szCs w:val="22"/>
        </w:rPr>
      </w:pPr>
      <w:r w:rsidRPr="00D10CED">
        <w:rPr>
          <w:rFonts w:ascii="Times New Roman" w:hAnsi="Times New Roman"/>
          <w:b w:val="0"/>
          <w:bCs/>
          <w:sz w:val="22"/>
          <w:szCs w:val="22"/>
        </w:rPr>
        <w:lastRenderedPageBreak/>
        <w:t>Līgums ir sagatavots kā elektronisks dokuments. Par Līguma parakstīšanas datumu uzskatāms datums, kad pēdējā no Pusēm pievienojusi tam drošu elektronisko parakstu un atbilstošu laika zīmogu. Katra no Pusēm nodrošina atbilstošu elektroniski parakstīta dokumenta glabāšanu.</w:t>
      </w:r>
    </w:p>
    <w:tbl>
      <w:tblPr>
        <w:tblW w:w="9815" w:type="dxa"/>
        <w:tblInd w:w="-34" w:type="dxa"/>
        <w:tblLook w:val="04A0" w:firstRow="1" w:lastRow="0" w:firstColumn="1" w:lastColumn="0" w:noHBand="0" w:noVBand="1"/>
      </w:tblPr>
      <w:tblGrid>
        <w:gridCol w:w="10031"/>
        <w:gridCol w:w="222"/>
      </w:tblGrid>
      <w:tr w:rsidR="00834E0A" w:rsidRPr="00D10CED" w14:paraId="1F475884" w14:textId="77777777" w:rsidTr="008C68D6">
        <w:tc>
          <w:tcPr>
            <w:tcW w:w="8965" w:type="dxa"/>
          </w:tcPr>
          <w:p w14:paraId="7FFF50AD" w14:textId="77777777" w:rsidR="00834E0A" w:rsidRPr="00D10CED" w:rsidRDefault="00834E0A" w:rsidP="008C68D6">
            <w:pPr>
              <w:widowControl w:val="0"/>
              <w:tabs>
                <w:tab w:val="left" w:pos="-3686"/>
              </w:tabs>
              <w:autoSpaceDE w:val="0"/>
              <w:autoSpaceDN w:val="0"/>
              <w:spacing w:before="240" w:after="120"/>
              <w:ind w:left="480"/>
              <w:outlineLvl w:val="2"/>
              <w:rPr>
                <w:b/>
                <w:bCs/>
                <w:sz w:val="22"/>
                <w:szCs w:val="22"/>
                <w:lang w:val="lv-LV"/>
              </w:rPr>
            </w:pPr>
            <w:r w:rsidRPr="00D10CED">
              <w:rPr>
                <w:b/>
                <w:bCs/>
                <w:sz w:val="22"/>
                <w:szCs w:val="22"/>
                <w:lang w:val="lv-LV"/>
              </w:rPr>
              <w:t>10. PUŠU REKVIZĪTI UN PARAKSTI</w:t>
            </w:r>
          </w:p>
          <w:tbl>
            <w:tblPr>
              <w:tblW w:w="9815" w:type="dxa"/>
              <w:tblLook w:val="04A0" w:firstRow="1" w:lastRow="0" w:firstColumn="1" w:lastColumn="0" w:noHBand="0" w:noVBand="1"/>
            </w:tblPr>
            <w:tblGrid>
              <w:gridCol w:w="5326"/>
              <w:gridCol w:w="4489"/>
            </w:tblGrid>
            <w:tr w:rsidR="00834E0A" w:rsidRPr="00D10CED" w14:paraId="1B4E32B0" w14:textId="77777777" w:rsidTr="008C68D6">
              <w:tc>
                <w:tcPr>
                  <w:tcW w:w="5326" w:type="dxa"/>
                </w:tcPr>
                <w:p w14:paraId="00C6E826" w14:textId="77777777" w:rsidR="00834E0A" w:rsidRPr="00D10CED" w:rsidRDefault="00834E0A" w:rsidP="008C68D6">
                  <w:pPr>
                    <w:jc w:val="both"/>
                    <w:rPr>
                      <w:rFonts w:eastAsiaTheme="minorHAnsi"/>
                      <w:b/>
                      <w:sz w:val="22"/>
                      <w:szCs w:val="22"/>
                      <w:lang w:val="lv-LV"/>
                    </w:rPr>
                  </w:pPr>
                  <w:r w:rsidRPr="00D10CED">
                    <w:rPr>
                      <w:rFonts w:eastAsiaTheme="minorHAnsi"/>
                      <w:b/>
                      <w:sz w:val="22"/>
                      <w:szCs w:val="22"/>
                      <w:lang w:val="lv-LV"/>
                    </w:rPr>
                    <w:t>PASŪTĪTĀJS:</w:t>
                  </w:r>
                </w:p>
                <w:p w14:paraId="69C4B179" w14:textId="77777777" w:rsidR="00834E0A" w:rsidRPr="00D10CED" w:rsidRDefault="00834E0A" w:rsidP="008C68D6">
                  <w:pPr>
                    <w:jc w:val="both"/>
                    <w:rPr>
                      <w:rFonts w:eastAsiaTheme="minorHAnsi"/>
                      <w:b/>
                      <w:sz w:val="22"/>
                      <w:szCs w:val="22"/>
                      <w:lang w:val="lv-LV"/>
                    </w:rPr>
                  </w:pPr>
                  <w:r w:rsidRPr="00D10CED">
                    <w:rPr>
                      <w:rFonts w:eastAsiaTheme="minorHAnsi"/>
                      <w:b/>
                      <w:bCs/>
                      <w:sz w:val="22"/>
                      <w:szCs w:val="22"/>
                      <w:lang w:val="lv-LV"/>
                    </w:rPr>
                    <w:t xml:space="preserve"> SIA „DOBELES ŪDENS”                                        </w:t>
                  </w:r>
                </w:p>
                <w:p w14:paraId="39D96D96"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Noliktavas iela 5, Dobele, Dobeles novads, Latvija</w:t>
                  </w:r>
                </w:p>
                <w:p w14:paraId="654DF7BF"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Pasta indekss: LV-3701</w:t>
                  </w:r>
                </w:p>
                <w:p w14:paraId="7B263592"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Reģ.Nr.41503002432</w:t>
                  </w:r>
                </w:p>
                <w:p w14:paraId="03E2246B"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PVN kods: LV41503002432</w:t>
                  </w:r>
                </w:p>
                <w:p w14:paraId="159BD273"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 xml:space="preserve">Banka: </w:t>
                  </w:r>
                  <w:r w:rsidRPr="00D10CED">
                    <w:rPr>
                      <w:sz w:val="22"/>
                      <w:szCs w:val="22"/>
                      <w:lang w:val="sv-SE"/>
                    </w:rPr>
                    <w:t>Valsts Kase</w:t>
                  </w:r>
                  <w:r w:rsidRPr="00D10CED">
                    <w:rPr>
                      <w:sz w:val="22"/>
                      <w:szCs w:val="22"/>
                      <w:lang w:val="lv-LV"/>
                    </w:rPr>
                    <w:t xml:space="preserve">                          </w:t>
                  </w:r>
                </w:p>
                <w:p w14:paraId="15E53463"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 xml:space="preserve">Bankas kods: </w:t>
                  </w:r>
                  <w:r w:rsidRPr="00D10CED">
                    <w:rPr>
                      <w:sz w:val="22"/>
                      <w:szCs w:val="22"/>
                      <w:shd w:val="clear" w:color="auto" w:fill="FFFFFF"/>
                      <w:lang w:val="lv-LV"/>
                    </w:rPr>
                    <w:t>TRELLV22</w:t>
                  </w:r>
                </w:p>
                <w:p w14:paraId="15176CB2" w14:textId="77777777" w:rsidR="00834E0A" w:rsidRPr="00D10CED" w:rsidRDefault="00834E0A" w:rsidP="008C68D6">
                  <w:pPr>
                    <w:jc w:val="both"/>
                    <w:rPr>
                      <w:rFonts w:eastAsiaTheme="minorHAnsi"/>
                      <w:i/>
                      <w:sz w:val="22"/>
                      <w:szCs w:val="22"/>
                      <w:lang w:val="lv-LV"/>
                    </w:rPr>
                  </w:pPr>
                  <w:r w:rsidRPr="00D10CED">
                    <w:rPr>
                      <w:rFonts w:eastAsiaTheme="minorHAnsi"/>
                      <w:sz w:val="22"/>
                      <w:szCs w:val="22"/>
                      <w:lang w:val="lv-LV"/>
                    </w:rPr>
                    <w:t xml:space="preserve">Konts: </w:t>
                  </w:r>
                  <w:r w:rsidRPr="00D10CED">
                    <w:rPr>
                      <w:sz w:val="22"/>
                      <w:szCs w:val="22"/>
                      <w:lang w:val="lv-LV"/>
                    </w:rPr>
                    <w:t>LV26TREL990365901100B</w:t>
                  </w:r>
                  <w:r w:rsidRPr="00D10CED">
                    <w:rPr>
                      <w:rFonts w:eastAsiaTheme="minorHAnsi"/>
                      <w:i/>
                      <w:sz w:val="22"/>
                      <w:szCs w:val="22"/>
                      <w:highlight w:val="yellow"/>
                      <w:lang w:val="lv-LV"/>
                    </w:rPr>
                    <w:t xml:space="preserve"> </w:t>
                  </w:r>
                </w:p>
                <w:p w14:paraId="3EB19B04" w14:textId="77777777" w:rsidR="00834E0A" w:rsidRPr="00D10CED" w:rsidRDefault="00834E0A" w:rsidP="008C68D6">
                  <w:pPr>
                    <w:jc w:val="both"/>
                    <w:rPr>
                      <w:rFonts w:eastAsiaTheme="minorHAnsi"/>
                      <w:b/>
                      <w:sz w:val="22"/>
                      <w:szCs w:val="22"/>
                      <w:lang w:val="lv-LV"/>
                    </w:rPr>
                  </w:pPr>
                  <w:r w:rsidRPr="00D10CED">
                    <w:rPr>
                      <w:rFonts w:eastAsiaTheme="minorHAnsi"/>
                      <w:b/>
                      <w:sz w:val="22"/>
                      <w:szCs w:val="22"/>
                      <w:lang w:val="lv-LV"/>
                    </w:rPr>
                    <w:t>Pasūtītāja vārdā:</w:t>
                  </w:r>
                </w:p>
                <w:p w14:paraId="3E94C4B1"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 xml:space="preserve">SIA „DOBELES ŪDENS ”                                                                                      </w:t>
                  </w:r>
                </w:p>
                <w:p w14:paraId="6C4A84C7" w14:textId="77777777" w:rsidR="00834E0A" w:rsidRPr="00D10CED" w:rsidRDefault="00834E0A" w:rsidP="008C68D6">
                  <w:pPr>
                    <w:jc w:val="both"/>
                    <w:rPr>
                      <w:rFonts w:eastAsiaTheme="minorHAnsi"/>
                      <w:i/>
                      <w:sz w:val="22"/>
                      <w:szCs w:val="22"/>
                      <w:lang w:val="lv-LV"/>
                    </w:rPr>
                  </w:pPr>
                  <w:r w:rsidRPr="00D10CED">
                    <w:rPr>
                      <w:rFonts w:eastAsiaTheme="minorHAnsi"/>
                      <w:iCs/>
                      <w:sz w:val="22"/>
                      <w:szCs w:val="22"/>
                      <w:lang w:val="lv-LV"/>
                    </w:rPr>
                    <w:t xml:space="preserve">Valdes loceklis Arnis Birzmalis  </w:t>
                  </w:r>
                </w:p>
                <w:p w14:paraId="01D4B544"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_________________________________</w:t>
                  </w:r>
                </w:p>
                <w:p w14:paraId="583AA5A1"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paraksts, parakstīšanas vieta un datums</w:t>
                  </w:r>
                </w:p>
                <w:p w14:paraId="5CF0E69C" w14:textId="77777777" w:rsidR="00834E0A" w:rsidRPr="00D10CED" w:rsidRDefault="00834E0A" w:rsidP="008C68D6">
                  <w:pPr>
                    <w:jc w:val="both"/>
                    <w:rPr>
                      <w:rFonts w:eastAsiaTheme="minorHAnsi"/>
                      <w:sz w:val="22"/>
                      <w:szCs w:val="22"/>
                      <w:lang w:val="lv-LV"/>
                    </w:rPr>
                  </w:pPr>
                </w:p>
                <w:p w14:paraId="20CBC657" w14:textId="77777777" w:rsidR="00834E0A" w:rsidRPr="00D10CED" w:rsidRDefault="00834E0A" w:rsidP="008C68D6">
                  <w:pPr>
                    <w:jc w:val="both"/>
                    <w:rPr>
                      <w:rFonts w:eastAsiaTheme="minorHAnsi"/>
                      <w:sz w:val="22"/>
                      <w:szCs w:val="22"/>
                      <w:lang w:val="lv-LV"/>
                    </w:rPr>
                  </w:pPr>
                </w:p>
                <w:p w14:paraId="4484BF03" w14:textId="77777777" w:rsidR="00834E0A" w:rsidRPr="00D10CED" w:rsidRDefault="00834E0A" w:rsidP="008C68D6">
                  <w:pPr>
                    <w:jc w:val="both"/>
                    <w:rPr>
                      <w:rFonts w:eastAsiaTheme="minorHAnsi"/>
                      <w:sz w:val="22"/>
                      <w:szCs w:val="22"/>
                      <w:lang w:val="lv-LV"/>
                    </w:rPr>
                  </w:pPr>
                </w:p>
              </w:tc>
              <w:tc>
                <w:tcPr>
                  <w:tcW w:w="4489" w:type="dxa"/>
                </w:tcPr>
                <w:p w14:paraId="33A0B3E7" w14:textId="77777777" w:rsidR="00834E0A" w:rsidRPr="00D10CED" w:rsidRDefault="00834E0A" w:rsidP="008C68D6">
                  <w:pPr>
                    <w:jc w:val="both"/>
                    <w:rPr>
                      <w:rFonts w:eastAsiaTheme="minorHAnsi"/>
                      <w:sz w:val="22"/>
                      <w:szCs w:val="22"/>
                      <w:lang w:val="lv-LV"/>
                    </w:rPr>
                  </w:pPr>
                  <w:r w:rsidRPr="00D10CED">
                    <w:rPr>
                      <w:rFonts w:eastAsiaTheme="minorHAnsi"/>
                      <w:b/>
                      <w:sz w:val="22"/>
                      <w:szCs w:val="22"/>
                      <w:lang w:val="lv-LV"/>
                    </w:rPr>
                    <w:t>IZPILDĪTĀJS:</w:t>
                  </w:r>
                  <w:r w:rsidRPr="00D10CED">
                    <w:rPr>
                      <w:rFonts w:eastAsiaTheme="minorHAnsi"/>
                      <w:sz w:val="22"/>
                      <w:szCs w:val="22"/>
                      <w:lang w:val="lv-LV"/>
                    </w:rPr>
                    <w:t xml:space="preserve"> </w:t>
                  </w:r>
                </w:p>
                <w:p w14:paraId="37226848" w14:textId="77777777" w:rsidR="00834E0A" w:rsidRPr="00D10CED" w:rsidRDefault="00834E0A" w:rsidP="008C68D6">
                  <w:pPr>
                    <w:jc w:val="both"/>
                    <w:rPr>
                      <w:rFonts w:eastAsiaTheme="minorHAnsi"/>
                      <w:i/>
                      <w:sz w:val="22"/>
                      <w:szCs w:val="22"/>
                      <w:lang w:val="lv-LV"/>
                    </w:rPr>
                  </w:pPr>
                  <w:r w:rsidRPr="00D10CED">
                    <w:rPr>
                      <w:rFonts w:eastAsiaTheme="minorHAnsi"/>
                      <w:i/>
                      <w:sz w:val="22"/>
                      <w:szCs w:val="22"/>
                      <w:lang w:val="lv-LV"/>
                    </w:rPr>
                    <w:t>&lt;komersanta firma&gt;</w:t>
                  </w:r>
                </w:p>
                <w:p w14:paraId="3E0750F2" w14:textId="77777777" w:rsidR="00834E0A" w:rsidRPr="00D10CED" w:rsidRDefault="00834E0A" w:rsidP="008C68D6">
                  <w:pPr>
                    <w:jc w:val="both"/>
                    <w:rPr>
                      <w:rFonts w:eastAsiaTheme="minorHAnsi"/>
                      <w:i/>
                      <w:sz w:val="22"/>
                      <w:szCs w:val="22"/>
                      <w:lang w:val="lv-LV"/>
                    </w:rPr>
                  </w:pPr>
                  <w:r w:rsidRPr="00D10CED">
                    <w:rPr>
                      <w:rFonts w:eastAsiaTheme="minorHAnsi"/>
                      <w:i/>
                      <w:sz w:val="22"/>
                      <w:szCs w:val="22"/>
                      <w:lang w:val="lv-LV"/>
                    </w:rPr>
                    <w:t>&lt;adrese&gt;</w:t>
                  </w:r>
                </w:p>
                <w:p w14:paraId="39B935FF" w14:textId="77777777" w:rsidR="00834E0A" w:rsidRPr="00D10CED" w:rsidRDefault="00834E0A" w:rsidP="008C68D6">
                  <w:pPr>
                    <w:jc w:val="both"/>
                    <w:rPr>
                      <w:rFonts w:eastAsiaTheme="minorHAnsi"/>
                      <w:i/>
                      <w:sz w:val="22"/>
                      <w:szCs w:val="22"/>
                      <w:lang w:val="lv-LV"/>
                    </w:rPr>
                  </w:pPr>
                  <w:r w:rsidRPr="00D10CED">
                    <w:rPr>
                      <w:rFonts w:eastAsiaTheme="minorHAnsi"/>
                      <w:sz w:val="22"/>
                      <w:szCs w:val="22"/>
                      <w:lang w:val="lv-LV"/>
                    </w:rPr>
                    <w:t xml:space="preserve">Pasta indekss: </w:t>
                  </w:r>
                  <w:r w:rsidRPr="00D10CED">
                    <w:rPr>
                      <w:rFonts w:eastAsiaTheme="minorHAnsi"/>
                      <w:i/>
                      <w:sz w:val="22"/>
                      <w:szCs w:val="22"/>
                      <w:lang w:val="lv-LV"/>
                    </w:rPr>
                    <w:t>&lt;pasta indekss&gt;</w:t>
                  </w:r>
                </w:p>
                <w:p w14:paraId="11594890" w14:textId="77777777" w:rsidR="00834E0A" w:rsidRPr="00D10CED" w:rsidRDefault="00834E0A" w:rsidP="008C68D6">
                  <w:pPr>
                    <w:jc w:val="both"/>
                    <w:rPr>
                      <w:rFonts w:eastAsiaTheme="minorHAnsi"/>
                      <w:iCs/>
                      <w:sz w:val="22"/>
                      <w:szCs w:val="22"/>
                      <w:lang w:val="lv-LV"/>
                    </w:rPr>
                  </w:pPr>
                  <w:proofErr w:type="spellStart"/>
                  <w:r w:rsidRPr="00D10CED">
                    <w:rPr>
                      <w:rFonts w:eastAsiaTheme="minorHAnsi"/>
                      <w:iCs/>
                      <w:sz w:val="22"/>
                      <w:szCs w:val="22"/>
                      <w:lang w:val="lv-LV"/>
                    </w:rPr>
                    <w:t>Reģ.Nr</w:t>
                  </w:r>
                  <w:proofErr w:type="spellEnd"/>
                  <w:r w:rsidRPr="00D10CED">
                    <w:rPr>
                      <w:rFonts w:eastAsiaTheme="minorHAnsi"/>
                      <w:iCs/>
                      <w:sz w:val="22"/>
                      <w:szCs w:val="22"/>
                      <w:lang w:val="lv-LV"/>
                    </w:rPr>
                    <w:t xml:space="preserve">. </w:t>
                  </w:r>
                  <w:r w:rsidRPr="00D10CED">
                    <w:rPr>
                      <w:rFonts w:eastAsiaTheme="minorHAnsi"/>
                      <w:i/>
                      <w:iCs/>
                      <w:sz w:val="22"/>
                      <w:szCs w:val="22"/>
                      <w:lang w:val="lv-LV"/>
                    </w:rPr>
                    <w:t>&lt;</w:t>
                  </w:r>
                  <w:proofErr w:type="spellStart"/>
                  <w:r w:rsidRPr="00D10CED">
                    <w:rPr>
                      <w:rFonts w:eastAsiaTheme="minorHAnsi"/>
                      <w:i/>
                      <w:iCs/>
                      <w:sz w:val="22"/>
                      <w:szCs w:val="22"/>
                      <w:lang w:val="lv-LV"/>
                    </w:rPr>
                    <w:t>Reģ.Nr</w:t>
                  </w:r>
                  <w:proofErr w:type="spellEnd"/>
                  <w:r w:rsidRPr="00D10CED">
                    <w:rPr>
                      <w:rFonts w:eastAsiaTheme="minorHAnsi"/>
                      <w:i/>
                      <w:iCs/>
                      <w:sz w:val="22"/>
                      <w:szCs w:val="22"/>
                      <w:lang w:val="lv-LV"/>
                    </w:rPr>
                    <w:t>.&gt;</w:t>
                  </w:r>
                </w:p>
                <w:p w14:paraId="29417662" w14:textId="77777777" w:rsidR="00834E0A" w:rsidRPr="00D10CED" w:rsidRDefault="00834E0A" w:rsidP="008C68D6">
                  <w:pPr>
                    <w:jc w:val="both"/>
                    <w:rPr>
                      <w:rFonts w:eastAsiaTheme="minorHAnsi"/>
                      <w:iCs/>
                      <w:sz w:val="22"/>
                      <w:szCs w:val="22"/>
                      <w:lang w:val="lv-LV"/>
                    </w:rPr>
                  </w:pPr>
                  <w:smartTag w:uri="urn:schemas-microsoft-com:office:smarttags" w:element="stockticker">
                    <w:r w:rsidRPr="00D10CED">
                      <w:rPr>
                        <w:rFonts w:eastAsiaTheme="minorHAnsi"/>
                        <w:iCs/>
                        <w:sz w:val="22"/>
                        <w:szCs w:val="22"/>
                        <w:lang w:val="lv-LV"/>
                      </w:rPr>
                      <w:t>PVN</w:t>
                    </w:r>
                  </w:smartTag>
                  <w:r w:rsidRPr="00D10CED">
                    <w:rPr>
                      <w:rFonts w:eastAsiaTheme="minorHAnsi"/>
                      <w:iCs/>
                      <w:sz w:val="22"/>
                      <w:szCs w:val="22"/>
                      <w:lang w:val="lv-LV"/>
                    </w:rPr>
                    <w:t xml:space="preserve"> kods: </w:t>
                  </w:r>
                  <w:r w:rsidRPr="00D10CED">
                    <w:rPr>
                      <w:rFonts w:eastAsiaTheme="minorHAnsi"/>
                      <w:i/>
                      <w:iCs/>
                      <w:sz w:val="22"/>
                      <w:szCs w:val="22"/>
                      <w:lang w:val="lv-LV"/>
                    </w:rPr>
                    <w:t>&lt;PVN kods&gt;</w:t>
                  </w:r>
                </w:p>
                <w:p w14:paraId="4F675EAC"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 xml:space="preserve">Banka: </w:t>
                  </w:r>
                  <w:r w:rsidRPr="00D10CED">
                    <w:rPr>
                      <w:rFonts w:eastAsiaTheme="minorHAnsi"/>
                      <w:i/>
                      <w:sz w:val="22"/>
                      <w:szCs w:val="22"/>
                      <w:lang w:val="lv-LV"/>
                    </w:rPr>
                    <w:t>&lt;banka&gt;</w:t>
                  </w:r>
                </w:p>
                <w:p w14:paraId="4BA7DADA"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 xml:space="preserve">Bankas kods: </w:t>
                  </w:r>
                  <w:r w:rsidRPr="00D10CED">
                    <w:rPr>
                      <w:rFonts w:eastAsiaTheme="minorHAnsi"/>
                      <w:i/>
                      <w:sz w:val="22"/>
                      <w:szCs w:val="22"/>
                      <w:lang w:val="lv-LV"/>
                    </w:rPr>
                    <w:t>&lt;bankas kods&gt;</w:t>
                  </w:r>
                </w:p>
                <w:p w14:paraId="0183CC65" w14:textId="77777777" w:rsidR="00834E0A" w:rsidRPr="00D10CED" w:rsidRDefault="00834E0A" w:rsidP="008C68D6">
                  <w:pPr>
                    <w:jc w:val="both"/>
                    <w:rPr>
                      <w:rFonts w:eastAsiaTheme="minorHAnsi"/>
                      <w:i/>
                      <w:sz w:val="22"/>
                      <w:szCs w:val="22"/>
                      <w:lang w:val="lv-LV"/>
                    </w:rPr>
                  </w:pPr>
                  <w:r w:rsidRPr="00D10CED">
                    <w:rPr>
                      <w:rFonts w:eastAsiaTheme="minorHAnsi"/>
                      <w:sz w:val="22"/>
                      <w:szCs w:val="22"/>
                      <w:lang w:val="lv-LV"/>
                    </w:rPr>
                    <w:t xml:space="preserve">Konts: </w:t>
                  </w:r>
                  <w:r w:rsidRPr="00D10CED">
                    <w:rPr>
                      <w:rFonts w:eastAsiaTheme="minorHAnsi"/>
                      <w:i/>
                      <w:sz w:val="22"/>
                      <w:szCs w:val="22"/>
                      <w:lang w:val="lv-LV"/>
                    </w:rPr>
                    <w:t>&lt;konta numurs&gt;</w:t>
                  </w:r>
                </w:p>
                <w:p w14:paraId="3844E116" w14:textId="77777777" w:rsidR="00834E0A" w:rsidRPr="00D10CED" w:rsidRDefault="00834E0A" w:rsidP="008C68D6">
                  <w:pPr>
                    <w:jc w:val="both"/>
                    <w:rPr>
                      <w:rFonts w:eastAsiaTheme="minorHAnsi"/>
                      <w:b/>
                      <w:sz w:val="22"/>
                      <w:szCs w:val="22"/>
                      <w:lang w:val="lv-LV"/>
                    </w:rPr>
                  </w:pPr>
                  <w:r w:rsidRPr="00D10CED">
                    <w:rPr>
                      <w:rFonts w:eastAsiaTheme="minorHAnsi"/>
                      <w:b/>
                      <w:sz w:val="22"/>
                      <w:szCs w:val="22"/>
                      <w:lang w:val="lv-LV"/>
                    </w:rPr>
                    <w:t>Izpildītāja vārdā:</w:t>
                  </w:r>
                </w:p>
                <w:p w14:paraId="457BCAC8" w14:textId="77777777" w:rsidR="00834E0A" w:rsidRPr="00D10CED" w:rsidRDefault="00834E0A" w:rsidP="008C68D6">
                  <w:pPr>
                    <w:jc w:val="both"/>
                    <w:rPr>
                      <w:rFonts w:eastAsiaTheme="minorHAnsi"/>
                      <w:b/>
                      <w:i/>
                      <w:sz w:val="22"/>
                      <w:szCs w:val="22"/>
                      <w:lang w:val="lv-LV"/>
                    </w:rPr>
                  </w:pPr>
                  <w:r w:rsidRPr="00D10CED">
                    <w:rPr>
                      <w:rFonts w:eastAsiaTheme="minorHAnsi"/>
                      <w:b/>
                      <w:i/>
                      <w:sz w:val="22"/>
                      <w:szCs w:val="22"/>
                      <w:lang w:val="lv-LV"/>
                    </w:rPr>
                    <w:t>&lt;komersanta firma&gt;</w:t>
                  </w:r>
                </w:p>
                <w:p w14:paraId="391F2C07" w14:textId="77777777" w:rsidR="00834E0A" w:rsidRPr="00D10CED" w:rsidRDefault="00834E0A" w:rsidP="008C68D6">
                  <w:pPr>
                    <w:jc w:val="both"/>
                    <w:rPr>
                      <w:rFonts w:eastAsiaTheme="minorHAnsi"/>
                      <w:i/>
                      <w:sz w:val="22"/>
                      <w:szCs w:val="22"/>
                      <w:lang w:val="lv-LV"/>
                    </w:rPr>
                  </w:pPr>
                  <w:r w:rsidRPr="00D10CED">
                    <w:rPr>
                      <w:rFonts w:eastAsiaTheme="minorHAnsi"/>
                      <w:i/>
                      <w:sz w:val="22"/>
                      <w:szCs w:val="22"/>
                      <w:lang w:val="lv-LV"/>
                    </w:rPr>
                    <w:t xml:space="preserve">&lt;pārstāvja amats, vārds, uzvārds&gt;             </w:t>
                  </w:r>
                </w:p>
                <w:p w14:paraId="7BE8EC6B"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_________________________________</w:t>
                  </w:r>
                </w:p>
                <w:p w14:paraId="31C2C9F2"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paraksts, parakstīšanas vieta un datums</w:t>
                  </w:r>
                </w:p>
                <w:p w14:paraId="18CA132C" w14:textId="77777777" w:rsidR="00834E0A" w:rsidRPr="00D10CED" w:rsidRDefault="00834E0A" w:rsidP="008C68D6">
                  <w:pPr>
                    <w:jc w:val="both"/>
                    <w:rPr>
                      <w:rFonts w:eastAsiaTheme="minorHAnsi"/>
                      <w:sz w:val="22"/>
                      <w:szCs w:val="22"/>
                      <w:lang w:val="lv-LV"/>
                    </w:rPr>
                  </w:pPr>
                  <w:r w:rsidRPr="00D10CED">
                    <w:rPr>
                      <w:rFonts w:eastAsiaTheme="minorHAnsi"/>
                      <w:sz w:val="22"/>
                      <w:szCs w:val="22"/>
                      <w:lang w:val="lv-LV"/>
                    </w:rPr>
                    <w:t xml:space="preserve">         </w:t>
                  </w:r>
                </w:p>
              </w:tc>
            </w:tr>
          </w:tbl>
          <w:p w14:paraId="21FB4A27" w14:textId="77777777" w:rsidR="00834E0A" w:rsidRPr="00D10CED" w:rsidRDefault="00834E0A" w:rsidP="008C68D6">
            <w:pPr>
              <w:jc w:val="both"/>
              <w:rPr>
                <w:rFonts w:eastAsiaTheme="minorHAnsi"/>
                <w:sz w:val="22"/>
                <w:szCs w:val="22"/>
                <w:lang w:val="lv-LV"/>
              </w:rPr>
            </w:pPr>
          </w:p>
        </w:tc>
        <w:tc>
          <w:tcPr>
            <w:tcW w:w="850" w:type="dxa"/>
          </w:tcPr>
          <w:p w14:paraId="40588732" w14:textId="77777777" w:rsidR="00834E0A" w:rsidRPr="00D10CED" w:rsidRDefault="00834E0A" w:rsidP="008C68D6">
            <w:pPr>
              <w:jc w:val="both"/>
              <w:rPr>
                <w:rFonts w:eastAsiaTheme="minorHAnsi"/>
                <w:sz w:val="22"/>
                <w:szCs w:val="22"/>
                <w:lang w:val="lv-LV"/>
              </w:rPr>
            </w:pPr>
          </w:p>
        </w:tc>
      </w:tr>
    </w:tbl>
    <w:p w14:paraId="0F1B8125" w14:textId="77777777" w:rsidR="00834E0A" w:rsidRDefault="00834E0A" w:rsidP="00834E0A">
      <w:pPr>
        <w:rPr>
          <w:b/>
          <w:bCs/>
          <w:color w:val="000000"/>
          <w:sz w:val="22"/>
          <w:szCs w:val="22"/>
          <w:lang w:val="lv-LV" w:eastAsia="lv-LV"/>
        </w:rPr>
      </w:pPr>
      <w:r>
        <w:rPr>
          <w:b/>
          <w:bCs/>
          <w:color w:val="000000"/>
          <w:sz w:val="22"/>
          <w:szCs w:val="22"/>
          <w:lang w:val="lv-LV" w:eastAsia="lv-LV"/>
        </w:rPr>
        <w:br w:type="page"/>
      </w:r>
    </w:p>
    <w:p w14:paraId="2D361CF8" w14:textId="77777777" w:rsidR="00834E0A" w:rsidRPr="00D10CED" w:rsidRDefault="00834E0A" w:rsidP="00834E0A">
      <w:pPr>
        <w:jc w:val="right"/>
        <w:rPr>
          <w:bCs/>
          <w:sz w:val="22"/>
          <w:szCs w:val="22"/>
          <w:lang w:val="lv-LV" w:eastAsia="lv-LV"/>
        </w:rPr>
      </w:pPr>
      <w:r w:rsidRPr="00D10CED">
        <w:rPr>
          <w:b/>
          <w:bCs/>
          <w:color w:val="000000"/>
          <w:sz w:val="22"/>
          <w:szCs w:val="22"/>
          <w:lang w:val="lv-LV" w:eastAsia="lv-LV"/>
        </w:rPr>
        <w:lastRenderedPageBreak/>
        <w:t>Nolikuma 2.1. pielikums</w:t>
      </w:r>
    </w:p>
    <w:p w14:paraId="1002163C" w14:textId="77777777" w:rsidR="00834E0A" w:rsidRPr="00D10CED" w:rsidRDefault="00834E0A" w:rsidP="00834E0A">
      <w:pPr>
        <w:jc w:val="right"/>
        <w:rPr>
          <w:sz w:val="22"/>
          <w:szCs w:val="22"/>
          <w:lang w:val="lv-LV"/>
        </w:rPr>
      </w:pPr>
      <w:r w:rsidRPr="00D10CED">
        <w:rPr>
          <w:rStyle w:val="FontStyle15"/>
          <w:sz w:val="22"/>
          <w:szCs w:val="22"/>
          <w:lang w:val="lv-LV" w:eastAsia="lv-LV"/>
        </w:rPr>
        <w:t xml:space="preserve">Līguma saistību izpildes nodrošinājuma </w:t>
      </w:r>
      <w:r w:rsidRPr="00A91A59">
        <w:rPr>
          <w:rStyle w:val="FontStyle15"/>
          <w:sz w:val="22"/>
          <w:szCs w:val="22"/>
          <w:lang w:val="lv-LV" w:eastAsia="lv-LV"/>
        </w:rPr>
        <w:t>(</w:t>
      </w:r>
      <w:r w:rsidRPr="00D10CED">
        <w:rPr>
          <w:rStyle w:val="FontStyle15"/>
          <w:i/>
          <w:iCs/>
          <w:sz w:val="22"/>
          <w:szCs w:val="22"/>
          <w:lang w:val="lv-LV" w:eastAsia="lv-LV"/>
        </w:rPr>
        <w:t>garantija</w:t>
      </w:r>
      <w:r w:rsidRPr="00A91A59">
        <w:rPr>
          <w:rStyle w:val="FontStyle15"/>
          <w:sz w:val="22"/>
          <w:szCs w:val="22"/>
          <w:lang w:val="lv-LV" w:eastAsia="lv-LV"/>
        </w:rPr>
        <w:t>)</w:t>
      </w:r>
      <w:r>
        <w:rPr>
          <w:rStyle w:val="FontStyle15"/>
          <w:sz w:val="22"/>
          <w:szCs w:val="22"/>
          <w:lang w:val="lv-LV" w:eastAsia="lv-LV"/>
        </w:rPr>
        <w:t xml:space="preserve"> </w:t>
      </w:r>
      <w:r w:rsidRPr="00D10CED">
        <w:rPr>
          <w:rStyle w:val="FontStyle15"/>
          <w:sz w:val="22"/>
          <w:szCs w:val="22"/>
          <w:lang w:val="lv-LV" w:eastAsia="lv-LV"/>
        </w:rPr>
        <w:t xml:space="preserve">veidnes paraugs </w:t>
      </w:r>
      <w:r w:rsidRPr="00A91A59">
        <w:rPr>
          <w:rStyle w:val="FontStyle15"/>
          <w:sz w:val="22"/>
          <w:szCs w:val="22"/>
          <w:lang w:val="lv-LV" w:eastAsia="lv-LV"/>
        </w:rPr>
        <w:t>(</w:t>
      </w:r>
      <w:r w:rsidRPr="00D10CED">
        <w:rPr>
          <w:rStyle w:val="FontStyle15"/>
          <w:i/>
          <w:iCs/>
          <w:sz w:val="22"/>
          <w:szCs w:val="22"/>
          <w:lang w:val="lv-LV" w:eastAsia="lv-LV"/>
        </w:rPr>
        <w:t>Līguma 1. pielikums</w:t>
      </w:r>
      <w:r w:rsidRPr="00D10CED">
        <w:rPr>
          <w:rStyle w:val="FontStyle15"/>
          <w:sz w:val="22"/>
          <w:szCs w:val="22"/>
          <w:lang w:val="lv-LV" w:eastAsia="lv-LV"/>
        </w:rPr>
        <w:t>)</w:t>
      </w:r>
    </w:p>
    <w:p w14:paraId="3B1BC1DB" w14:textId="77777777" w:rsidR="00834E0A" w:rsidRPr="00D10CED" w:rsidRDefault="00834E0A" w:rsidP="00834E0A">
      <w:pPr>
        <w:pStyle w:val="Punkts"/>
        <w:numPr>
          <w:ilvl w:val="0"/>
          <w:numId w:val="0"/>
        </w:numPr>
        <w:rPr>
          <w:sz w:val="22"/>
          <w:szCs w:val="22"/>
        </w:rPr>
      </w:pPr>
    </w:p>
    <w:p w14:paraId="32E8C208" w14:textId="77777777" w:rsidR="00834E0A" w:rsidRPr="00D10CED" w:rsidRDefault="00834E0A" w:rsidP="00834E0A">
      <w:pPr>
        <w:jc w:val="center"/>
        <w:rPr>
          <w:sz w:val="22"/>
          <w:szCs w:val="22"/>
          <w:lang w:val="lv-LV"/>
        </w:rPr>
      </w:pPr>
      <w:r w:rsidRPr="00D10CED">
        <w:rPr>
          <w:b/>
          <w:bCs/>
          <w:sz w:val="22"/>
          <w:szCs w:val="22"/>
          <w:lang w:val="lv-LV"/>
        </w:rPr>
        <w:t xml:space="preserve">LĪGUMA SAISTĪBU IZPILDES NODROŠINĀJUMS </w:t>
      </w:r>
      <w:r w:rsidRPr="00D10CED">
        <w:rPr>
          <w:sz w:val="22"/>
          <w:szCs w:val="22"/>
          <w:lang w:val="lv-LV"/>
        </w:rPr>
        <w:t>(GARANTIJA)</w:t>
      </w:r>
    </w:p>
    <w:p w14:paraId="26686DB9" w14:textId="77777777" w:rsidR="00834E0A" w:rsidRPr="00D10CED" w:rsidRDefault="00834E0A" w:rsidP="00834E0A">
      <w:pPr>
        <w:jc w:val="center"/>
        <w:rPr>
          <w:b/>
          <w:sz w:val="22"/>
          <w:szCs w:val="22"/>
          <w:lang w:val="lv-LV"/>
        </w:rPr>
      </w:pPr>
    </w:p>
    <w:p w14:paraId="0F460A42" w14:textId="77777777" w:rsidR="00834E0A" w:rsidRPr="00D10CED" w:rsidRDefault="00834E0A" w:rsidP="00834E0A">
      <w:pPr>
        <w:rPr>
          <w:b/>
          <w:sz w:val="22"/>
          <w:szCs w:val="22"/>
          <w:lang w:val="lv-LV"/>
        </w:rPr>
      </w:pPr>
      <w:r w:rsidRPr="00D10CED">
        <w:rPr>
          <w:b/>
          <w:sz w:val="22"/>
          <w:szCs w:val="22"/>
          <w:lang w:val="lv-LV"/>
        </w:rPr>
        <w:t>Līguma „</w:t>
      </w:r>
      <w:r w:rsidRPr="00D10CED">
        <w:rPr>
          <w:b/>
          <w:sz w:val="22"/>
          <w:szCs w:val="22"/>
          <w:highlight w:val="lightGray"/>
          <w:lang w:val="lv-LV"/>
        </w:rPr>
        <w:t>&lt;</w:t>
      </w:r>
      <w:smartTag w:uri="schemas-tilde-lv/tildestengine" w:element="veidnes">
        <w:smartTagPr>
          <w:attr w:name="baseform" w:val="līgum|s"/>
          <w:attr w:name="id" w:val="-1"/>
          <w:attr w:name="text" w:val="Līguma"/>
        </w:smartTagPr>
        <w:r w:rsidRPr="00D10CED">
          <w:rPr>
            <w:b/>
            <w:sz w:val="22"/>
            <w:szCs w:val="22"/>
            <w:highlight w:val="lightGray"/>
            <w:lang w:val="lv-LV"/>
          </w:rPr>
          <w:t>Līguma</w:t>
        </w:r>
      </w:smartTag>
      <w:r w:rsidRPr="00D10CED">
        <w:rPr>
          <w:b/>
          <w:sz w:val="22"/>
          <w:szCs w:val="22"/>
          <w:highlight w:val="lightGray"/>
          <w:lang w:val="lv-LV"/>
        </w:rPr>
        <w:t xml:space="preserve"> nosaukums&gt;</w:t>
      </w:r>
      <w:r w:rsidRPr="00D10CED">
        <w:rPr>
          <w:b/>
          <w:sz w:val="22"/>
          <w:szCs w:val="22"/>
          <w:lang w:val="lv-LV"/>
        </w:rPr>
        <w:t>” (Nr.</w:t>
      </w:r>
      <w:r w:rsidRPr="00D10CED">
        <w:rPr>
          <w:b/>
          <w:sz w:val="22"/>
          <w:szCs w:val="22"/>
          <w:highlight w:val="lightGray"/>
          <w:lang w:val="lv-LV"/>
        </w:rPr>
        <w:t>&lt;līguma numurs&gt;</w:t>
      </w:r>
      <w:r w:rsidRPr="00D10CED">
        <w:rPr>
          <w:b/>
          <w:sz w:val="22"/>
          <w:szCs w:val="22"/>
          <w:lang w:val="lv-LV"/>
        </w:rPr>
        <w:t>) saistību izpildes garantija</w:t>
      </w:r>
    </w:p>
    <w:p w14:paraId="0D04345C" w14:textId="77777777" w:rsidR="00834E0A" w:rsidRPr="00D10CED" w:rsidRDefault="00834E0A" w:rsidP="00834E0A">
      <w:pPr>
        <w:rPr>
          <w:b/>
          <w:sz w:val="22"/>
          <w:szCs w:val="22"/>
          <w:lang w:val="lv-LV"/>
        </w:rPr>
      </w:pPr>
    </w:p>
    <w:p w14:paraId="7559719B" w14:textId="77777777" w:rsidR="00834E0A" w:rsidRPr="00D10CED" w:rsidRDefault="00834E0A" w:rsidP="00834E0A">
      <w:pPr>
        <w:pStyle w:val="Vresteksts"/>
        <w:adjustRightInd w:val="0"/>
        <w:rPr>
          <w:rFonts w:ascii="Times New Roman" w:hAnsi="Times New Roman"/>
          <w:sz w:val="22"/>
          <w:szCs w:val="22"/>
          <w:lang w:val="lv-LV"/>
        </w:rPr>
      </w:pPr>
      <w:r w:rsidRPr="00D10CED">
        <w:rPr>
          <w:rFonts w:ascii="Times New Roman" w:hAnsi="Times New Roman"/>
          <w:iCs/>
          <w:sz w:val="22"/>
          <w:szCs w:val="22"/>
          <w:highlight w:val="lightGray"/>
          <w:lang w:val="lv-LV"/>
        </w:rPr>
        <w:t>&lt;Vietas nosaukums&gt;</w:t>
      </w:r>
      <w:r w:rsidRPr="00D10CED">
        <w:rPr>
          <w:rFonts w:ascii="Times New Roman" w:hAnsi="Times New Roman"/>
          <w:sz w:val="22"/>
          <w:szCs w:val="22"/>
          <w:lang w:val="lv-LV"/>
        </w:rPr>
        <w:t xml:space="preserve">, </w:t>
      </w:r>
      <w:r w:rsidRPr="00D10CED">
        <w:rPr>
          <w:rFonts w:ascii="Times New Roman" w:hAnsi="Times New Roman"/>
          <w:iCs/>
          <w:sz w:val="22"/>
          <w:szCs w:val="22"/>
          <w:highlight w:val="lightGray"/>
          <w:lang w:val="lv-LV"/>
        </w:rPr>
        <w:t>&lt;gads&gt;</w:t>
      </w:r>
      <w:r w:rsidRPr="00D10CED">
        <w:rPr>
          <w:rFonts w:ascii="Times New Roman" w:hAnsi="Times New Roman"/>
          <w:sz w:val="22"/>
          <w:szCs w:val="22"/>
          <w:lang w:val="lv-LV"/>
        </w:rPr>
        <w:t xml:space="preserve">.gada </w:t>
      </w:r>
      <w:r w:rsidRPr="00D10CED">
        <w:rPr>
          <w:rFonts w:ascii="Times New Roman" w:hAnsi="Times New Roman"/>
          <w:iCs/>
          <w:sz w:val="22"/>
          <w:szCs w:val="22"/>
          <w:highlight w:val="lightGray"/>
          <w:lang w:val="lv-LV"/>
        </w:rPr>
        <w:t>&lt;datums&gt;</w:t>
      </w:r>
      <w:r w:rsidRPr="00D10CED">
        <w:rPr>
          <w:rFonts w:ascii="Times New Roman" w:hAnsi="Times New Roman"/>
          <w:sz w:val="22"/>
          <w:szCs w:val="22"/>
          <w:lang w:val="lv-LV"/>
        </w:rPr>
        <w:t>.</w:t>
      </w:r>
      <w:r w:rsidRPr="00D10CED">
        <w:rPr>
          <w:rFonts w:ascii="Times New Roman" w:hAnsi="Times New Roman"/>
          <w:iCs/>
          <w:sz w:val="22"/>
          <w:szCs w:val="22"/>
          <w:highlight w:val="lightGray"/>
          <w:lang w:val="lv-LV"/>
        </w:rPr>
        <w:t>&lt;mēnesis&gt;</w:t>
      </w:r>
    </w:p>
    <w:p w14:paraId="03682C64" w14:textId="77777777" w:rsidR="00834E0A" w:rsidRPr="00D10CED" w:rsidRDefault="00834E0A" w:rsidP="00834E0A">
      <w:pPr>
        <w:ind w:left="23"/>
        <w:jc w:val="both"/>
        <w:rPr>
          <w:sz w:val="22"/>
          <w:szCs w:val="22"/>
          <w:lang w:val="lv-LV"/>
        </w:rPr>
      </w:pPr>
    </w:p>
    <w:p w14:paraId="4E7BAD27" w14:textId="77777777" w:rsidR="00834E0A" w:rsidRPr="00D10CED" w:rsidRDefault="00834E0A" w:rsidP="00834E0A">
      <w:pPr>
        <w:ind w:left="23"/>
        <w:jc w:val="both"/>
        <w:rPr>
          <w:sz w:val="22"/>
          <w:szCs w:val="22"/>
          <w:lang w:val="lv-LV"/>
        </w:rPr>
      </w:pPr>
      <w:r w:rsidRPr="00D10CED">
        <w:rPr>
          <w:sz w:val="22"/>
          <w:szCs w:val="22"/>
          <w:lang w:val="lv-LV"/>
        </w:rPr>
        <w:t xml:space="preserve">Mēs, </w:t>
      </w:r>
      <w:r w:rsidRPr="00D10CED">
        <w:rPr>
          <w:sz w:val="22"/>
          <w:szCs w:val="22"/>
          <w:shd w:val="clear" w:color="auto" w:fill="D3D3D3"/>
          <w:lang w:val="lv-LV"/>
        </w:rPr>
        <w:t xml:space="preserve">&lt;kredītiestāde/ kredītiestādes filiāles/ ārvalsts kredītiestāde filiāles nosaukums, reģistrācijas numurs un adrese vai </w:t>
      </w:r>
      <w:r w:rsidRPr="00D10CED">
        <w:rPr>
          <w:sz w:val="22"/>
          <w:szCs w:val="22"/>
          <w:highlight w:val="lightGray"/>
          <w:lang w:val="lv-LV"/>
        </w:rPr>
        <w:t>Apdrošināšanas sabiedrības/ārvalsts apdrošināšanas filiāles nosaukums,</w:t>
      </w:r>
      <w:r w:rsidRPr="00D10CED">
        <w:rPr>
          <w:w w:val="99"/>
          <w:sz w:val="22"/>
          <w:szCs w:val="22"/>
          <w:highlight w:val="lightGray"/>
          <w:shd w:val="clear" w:color="auto" w:fill="BFBFBF"/>
          <w:lang w:val="lv-LV"/>
        </w:rPr>
        <w:t xml:space="preserve"> </w:t>
      </w:r>
      <w:r w:rsidRPr="00D10CED">
        <w:rPr>
          <w:sz w:val="22"/>
          <w:szCs w:val="22"/>
          <w:highlight w:val="lightGray"/>
          <w:shd w:val="clear" w:color="auto" w:fill="BFBFBF"/>
          <w:lang w:val="lv-LV"/>
        </w:rPr>
        <w:t>reģistrācijas numu</w:t>
      </w:r>
      <w:r w:rsidRPr="00D10CED">
        <w:rPr>
          <w:sz w:val="22"/>
          <w:szCs w:val="22"/>
          <w:highlight w:val="lightGray"/>
          <w:lang w:val="lv-LV"/>
        </w:rPr>
        <w:t>rs un adrese</w:t>
      </w:r>
      <w:r w:rsidRPr="00D10CED">
        <w:rPr>
          <w:sz w:val="22"/>
          <w:szCs w:val="22"/>
          <w:shd w:val="clear" w:color="auto" w:fill="D3D3D3"/>
          <w:lang w:val="lv-LV"/>
        </w:rPr>
        <w:t>&gt;</w:t>
      </w:r>
      <w:r w:rsidRPr="00D10CED">
        <w:rPr>
          <w:sz w:val="22"/>
          <w:szCs w:val="22"/>
          <w:lang w:val="lv-LV"/>
        </w:rPr>
        <w:t>, neatsaucami apņemamies 5 darba dienu laikā no Pasūtītāja rakstiska pieprasījuma, kurā minēts, ka</w:t>
      </w:r>
    </w:p>
    <w:p w14:paraId="79AE8D2D" w14:textId="77777777" w:rsidR="00834E0A" w:rsidRPr="00D10CED" w:rsidRDefault="00834E0A" w:rsidP="00834E0A">
      <w:pPr>
        <w:ind w:left="23"/>
        <w:jc w:val="both"/>
        <w:rPr>
          <w:sz w:val="22"/>
          <w:szCs w:val="22"/>
          <w:lang w:val="lv-LV"/>
        </w:rPr>
      </w:pPr>
    </w:p>
    <w:p w14:paraId="386AF9A6" w14:textId="77777777" w:rsidR="00834E0A" w:rsidRPr="00D10CED" w:rsidRDefault="00834E0A" w:rsidP="00834E0A">
      <w:pPr>
        <w:pStyle w:val="Rindkopa"/>
        <w:ind w:left="0"/>
        <w:rPr>
          <w:rFonts w:ascii="Times New Roman" w:hAnsi="Times New Roman"/>
          <w:sz w:val="22"/>
          <w:szCs w:val="22"/>
          <w:highlight w:val="lightGray"/>
        </w:rPr>
      </w:pPr>
      <w:r w:rsidRPr="00D10CED">
        <w:rPr>
          <w:rFonts w:ascii="Times New Roman" w:hAnsi="Times New Roman"/>
          <w:sz w:val="22"/>
          <w:szCs w:val="22"/>
          <w:highlight w:val="lightGray"/>
        </w:rPr>
        <w:t>&lt;Izpildītāja nosaukums&gt; &lt;reģistrācijas numurs&gt; &lt;adrese&gt;</w:t>
      </w:r>
      <w:r w:rsidRPr="00D10CED">
        <w:rPr>
          <w:rFonts w:ascii="Times New Roman" w:hAnsi="Times New Roman"/>
          <w:sz w:val="22"/>
          <w:szCs w:val="22"/>
        </w:rPr>
        <w:t xml:space="preserve"> (turpmāk – Izpildītājs)</w:t>
      </w:r>
      <w:r w:rsidRPr="00D10CED">
        <w:rPr>
          <w:sz w:val="22"/>
          <w:szCs w:val="22"/>
        </w:rPr>
        <w:t xml:space="preserve"> </w:t>
      </w:r>
    </w:p>
    <w:p w14:paraId="7AF82A58" w14:textId="77777777" w:rsidR="00834E0A" w:rsidRPr="00D10CED" w:rsidRDefault="00834E0A" w:rsidP="00834E0A">
      <w:pPr>
        <w:ind w:left="23"/>
        <w:jc w:val="both"/>
        <w:rPr>
          <w:sz w:val="22"/>
          <w:szCs w:val="22"/>
          <w:lang w:val="lv-LV"/>
        </w:rPr>
      </w:pPr>
    </w:p>
    <w:p w14:paraId="1D7D7864" w14:textId="77777777" w:rsidR="00834E0A" w:rsidRPr="00D10CED" w:rsidRDefault="00834E0A" w:rsidP="00834E0A">
      <w:pPr>
        <w:ind w:left="23"/>
        <w:jc w:val="both"/>
        <w:rPr>
          <w:sz w:val="22"/>
          <w:szCs w:val="22"/>
          <w:lang w:val="lv-LV"/>
        </w:rPr>
      </w:pPr>
      <w:r w:rsidRPr="00D10CED">
        <w:rPr>
          <w:sz w:val="22"/>
          <w:szCs w:val="22"/>
          <w:lang w:val="lv-LV"/>
        </w:rPr>
        <w:t xml:space="preserve">nav izpildījis no </w:t>
      </w:r>
      <w:r w:rsidRPr="00D10CED">
        <w:rPr>
          <w:iCs/>
          <w:sz w:val="22"/>
          <w:szCs w:val="22"/>
          <w:highlight w:val="lightGray"/>
          <w:lang w:val="lv-LV"/>
        </w:rPr>
        <w:t>&lt;gads&gt;</w:t>
      </w:r>
      <w:r w:rsidRPr="00D10CED">
        <w:rPr>
          <w:sz w:val="22"/>
          <w:szCs w:val="22"/>
          <w:lang w:val="lv-LV"/>
        </w:rPr>
        <w:t xml:space="preserve">.gada </w:t>
      </w:r>
      <w:r w:rsidRPr="00D10CED">
        <w:rPr>
          <w:iCs/>
          <w:sz w:val="22"/>
          <w:szCs w:val="22"/>
          <w:highlight w:val="lightGray"/>
          <w:lang w:val="lv-LV"/>
        </w:rPr>
        <w:t>&lt;datums&gt;</w:t>
      </w:r>
      <w:r w:rsidRPr="00D10CED">
        <w:rPr>
          <w:sz w:val="22"/>
          <w:szCs w:val="22"/>
          <w:lang w:val="lv-LV"/>
        </w:rPr>
        <w:t>.</w:t>
      </w:r>
      <w:r w:rsidRPr="00D10CED">
        <w:rPr>
          <w:iCs/>
          <w:sz w:val="22"/>
          <w:szCs w:val="22"/>
          <w:highlight w:val="lightGray"/>
          <w:lang w:val="lv-LV"/>
        </w:rPr>
        <w:t>&lt;mēnesis&gt;</w:t>
      </w:r>
      <w:r w:rsidRPr="00D10CED">
        <w:rPr>
          <w:iCs/>
          <w:sz w:val="22"/>
          <w:szCs w:val="22"/>
          <w:lang w:val="lv-LV"/>
        </w:rPr>
        <w:t xml:space="preserve"> noslēgtā l</w:t>
      </w:r>
      <w:r w:rsidRPr="00D10CED">
        <w:rPr>
          <w:sz w:val="22"/>
          <w:szCs w:val="22"/>
          <w:lang w:val="lv-LV"/>
        </w:rPr>
        <w:t>īguma „</w:t>
      </w:r>
      <w:r w:rsidRPr="00D10CED">
        <w:rPr>
          <w:sz w:val="22"/>
          <w:szCs w:val="22"/>
          <w:highlight w:val="lightGray"/>
          <w:lang w:val="lv-LV"/>
        </w:rPr>
        <w:t>&lt;</w:t>
      </w:r>
      <w:smartTag w:uri="schemas-tilde-lv/tildestengine" w:element="veidnes">
        <w:smartTagPr>
          <w:attr w:name="baseform" w:val="līgum|s"/>
          <w:attr w:name="id" w:val="-1"/>
          <w:attr w:name="text" w:val="Līguma"/>
        </w:smartTagPr>
        <w:r w:rsidRPr="00D10CED">
          <w:rPr>
            <w:sz w:val="22"/>
            <w:szCs w:val="22"/>
            <w:highlight w:val="lightGray"/>
            <w:lang w:val="lv-LV"/>
          </w:rPr>
          <w:t>Līguma</w:t>
        </w:r>
      </w:smartTag>
      <w:r w:rsidRPr="00D10CED">
        <w:rPr>
          <w:sz w:val="22"/>
          <w:szCs w:val="22"/>
          <w:highlight w:val="lightGray"/>
          <w:lang w:val="lv-LV"/>
        </w:rPr>
        <w:t xml:space="preserve"> nosaukums&gt;</w:t>
      </w:r>
      <w:r w:rsidRPr="00D10CED">
        <w:rPr>
          <w:sz w:val="22"/>
          <w:szCs w:val="22"/>
          <w:lang w:val="lv-LV"/>
        </w:rPr>
        <w:t>” (Nr.</w:t>
      </w:r>
      <w:r w:rsidRPr="00D10CED">
        <w:rPr>
          <w:sz w:val="22"/>
          <w:szCs w:val="22"/>
          <w:highlight w:val="lightGray"/>
          <w:lang w:val="lv-LV"/>
        </w:rPr>
        <w:t>&lt;līguma numurs&gt;</w:t>
      </w:r>
      <w:r w:rsidRPr="00D10CED">
        <w:rPr>
          <w:sz w:val="22"/>
          <w:szCs w:val="22"/>
          <w:lang w:val="lv-LV"/>
        </w:rPr>
        <w:t xml:space="preserve">; turpmāk – </w:t>
      </w:r>
      <w:smartTag w:uri="schemas-tilde-lv/tildestengine" w:element="veidnes">
        <w:smartTagPr>
          <w:attr w:name="id" w:val="-1"/>
          <w:attr w:name="baseform" w:val="līgums"/>
          <w:attr w:name="text" w:val="līgums"/>
        </w:smartTagPr>
        <w:r w:rsidRPr="00D10CED">
          <w:rPr>
            <w:sz w:val="22"/>
            <w:szCs w:val="22"/>
            <w:lang w:val="lv-LV"/>
          </w:rPr>
          <w:t>Līgums</w:t>
        </w:r>
      </w:smartTag>
      <w:r w:rsidRPr="00D10CED">
        <w:rPr>
          <w:sz w:val="22"/>
          <w:szCs w:val="22"/>
          <w:lang w:val="lv-LV"/>
        </w:rPr>
        <w:t>) izrietošās saistības (t.sk., bet ne tikai ieturēt līgumsodu, saņemt zaudējumu atlīdzību vai citas Pasūtītājam pamatojoties uz Līgumu pienākošās summas) norādot ko Izpildītājs nav izpildījis, vai Izpildītājs nav pagarinājis šo nodrošinājumu 10 dienas pirms garantijas beigu datuma gadījumā, ja nodrošinājuma beigu datums neatbilst Līguma nosacījumiem,</w:t>
      </w:r>
    </w:p>
    <w:p w14:paraId="71806912" w14:textId="77777777" w:rsidR="00834E0A" w:rsidRPr="00D10CED" w:rsidRDefault="00834E0A" w:rsidP="00834E0A">
      <w:pPr>
        <w:ind w:left="23"/>
        <w:jc w:val="both"/>
        <w:rPr>
          <w:sz w:val="22"/>
          <w:szCs w:val="22"/>
          <w:lang w:val="lv-LV"/>
        </w:rPr>
      </w:pPr>
    </w:p>
    <w:p w14:paraId="664BC216" w14:textId="77777777" w:rsidR="00834E0A" w:rsidRPr="00D10CED" w:rsidRDefault="00834E0A" w:rsidP="00834E0A">
      <w:pPr>
        <w:ind w:left="23"/>
        <w:jc w:val="both"/>
        <w:rPr>
          <w:sz w:val="22"/>
          <w:szCs w:val="22"/>
          <w:lang w:val="lv-LV"/>
        </w:rPr>
      </w:pPr>
      <w:r w:rsidRPr="00D10CED">
        <w:rPr>
          <w:sz w:val="22"/>
          <w:szCs w:val="22"/>
          <w:lang w:val="lv-LV"/>
        </w:rPr>
        <w:t xml:space="preserve">saņemšanas dienas, neprasot Pasūtītājam pamatot savu pieprasījumu, izmaksāt Pasūtītājam jebkuru tā pieprasīto summu vai summas, kas kopumā nepārsniedz </w:t>
      </w:r>
      <w:r w:rsidRPr="00D10CED">
        <w:rPr>
          <w:iCs/>
          <w:sz w:val="22"/>
          <w:szCs w:val="22"/>
          <w:highlight w:val="lightGray"/>
          <w:lang w:val="lv-LV"/>
        </w:rPr>
        <w:t>&lt;summa cipariem&gt;</w:t>
      </w:r>
      <w:r w:rsidRPr="00D10CED">
        <w:rPr>
          <w:sz w:val="22"/>
          <w:szCs w:val="22"/>
          <w:lang w:val="lv-LV"/>
        </w:rPr>
        <w:t xml:space="preserve"> EUR (</w:t>
      </w:r>
      <w:r w:rsidRPr="00D10CED">
        <w:rPr>
          <w:iCs/>
          <w:sz w:val="22"/>
          <w:szCs w:val="22"/>
          <w:highlight w:val="lightGray"/>
          <w:lang w:val="lv-LV"/>
        </w:rPr>
        <w:t>&lt;summa vārdiem&gt;</w:t>
      </w:r>
      <w:r w:rsidRPr="00D10CED">
        <w:rPr>
          <w:sz w:val="22"/>
          <w:szCs w:val="22"/>
          <w:lang w:val="lv-LV"/>
        </w:rPr>
        <w:t xml:space="preserve"> </w:t>
      </w:r>
      <w:r w:rsidRPr="00D10CED">
        <w:rPr>
          <w:i/>
          <w:sz w:val="22"/>
          <w:szCs w:val="22"/>
          <w:lang w:val="lv-LV"/>
        </w:rPr>
        <w:t>euro</w:t>
      </w:r>
      <w:r w:rsidRPr="00D10CED">
        <w:rPr>
          <w:sz w:val="22"/>
          <w:szCs w:val="22"/>
          <w:lang w:val="lv-LV"/>
        </w:rPr>
        <w:t>)</w:t>
      </w:r>
      <w:r w:rsidRPr="00D10CED">
        <w:rPr>
          <w:snapToGrid w:val="0"/>
          <w:sz w:val="22"/>
          <w:szCs w:val="22"/>
          <w:lang w:val="lv-LV"/>
        </w:rPr>
        <w:t>, maksājumu veicot</w:t>
      </w:r>
      <w:r w:rsidRPr="00D10CED">
        <w:rPr>
          <w:sz w:val="22"/>
          <w:szCs w:val="22"/>
          <w:lang w:val="lv-LV"/>
        </w:rPr>
        <w:t xml:space="preserve"> uz pieprasījumā norādīto norēķinu kontu.</w:t>
      </w:r>
    </w:p>
    <w:p w14:paraId="0361AB39" w14:textId="77777777" w:rsidR="00834E0A" w:rsidRPr="00D10CED" w:rsidRDefault="00834E0A" w:rsidP="00834E0A">
      <w:pPr>
        <w:ind w:left="22"/>
        <w:jc w:val="both"/>
        <w:rPr>
          <w:sz w:val="22"/>
          <w:szCs w:val="22"/>
          <w:lang w:val="lv-LV"/>
        </w:rPr>
      </w:pPr>
    </w:p>
    <w:p w14:paraId="54F26C64" w14:textId="77777777" w:rsidR="00834E0A" w:rsidRPr="00D10CED" w:rsidRDefault="00834E0A" w:rsidP="00834E0A">
      <w:pPr>
        <w:ind w:left="22"/>
        <w:jc w:val="both"/>
        <w:rPr>
          <w:sz w:val="22"/>
          <w:szCs w:val="22"/>
          <w:lang w:val="lv-LV"/>
        </w:rPr>
      </w:pPr>
      <w:r w:rsidRPr="00D10CED">
        <w:rPr>
          <w:sz w:val="22"/>
          <w:szCs w:val="22"/>
          <w:lang w:val="lv-LV"/>
        </w:rPr>
        <w:t xml:space="preserve">Pasūtītāja pieprasījumam jābūt saņemtam iepriekš norādītajā adresē ne vēlāk kā nodrošinājuma beigu datumā - </w:t>
      </w:r>
      <w:r w:rsidRPr="00D10CED">
        <w:rPr>
          <w:iCs/>
          <w:sz w:val="22"/>
          <w:szCs w:val="22"/>
          <w:highlight w:val="lightGray"/>
          <w:lang w:val="lv-LV"/>
        </w:rPr>
        <w:t>&lt;gads&gt;</w:t>
      </w:r>
      <w:r w:rsidRPr="00D10CED">
        <w:rPr>
          <w:sz w:val="22"/>
          <w:szCs w:val="22"/>
          <w:lang w:val="lv-LV"/>
        </w:rPr>
        <w:t xml:space="preserve">.gada </w:t>
      </w:r>
      <w:r w:rsidRPr="00D10CED">
        <w:rPr>
          <w:iCs/>
          <w:sz w:val="22"/>
          <w:szCs w:val="22"/>
          <w:highlight w:val="lightGray"/>
          <w:lang w:val="lv-LV"/>
        </w:rPr>
        <w:t>&lt;datums&gt;</w:t>
      </w:r>
      <w:r w:rsidRPr="00D10CED">
        <w:rPr>
          <w:sz w:val="22"/>
          <w:szCs w:val="22"/>
          <w:lang w:val="lv-LV"/>
        </w:rPr>
        <w:t>.</w:t>
      </w:r>
      <w:r w:rsidRPr="00D10CED">
        <w:rPr>
          <w:iCs/>
          <w:sz w:val="22"/>
          <w:szCs w:val="22"/>
          <w:highlight w:val="lightGray"/>
          <w:lang w:val="lv-LV"/>
        </w:rPr>
        <w:t>&lt;mēnesis&gt;</w:t>
      </w:r>
      <w:r w:rsidRPr="00D10CED">
        <w:rPr>
          <w:rStyle w:val="Vresatsauce"/>
          <w:rFonts w:eastAsia="Calibri"/>
          <w:iCs/>
          <w:sz w:val="22"/>
          <w:szCs w:val="22"/>
          <w:lang w:val="lv-LV"/>
        </w:rPr>
        <w:footnoteReference w:id="2"/>
      </w:r>
      <w:r w:rsidRPr="00D10CED">
        <w:rPr>
          <w:sz w:val="22"/>
          <w:szCs w:val="22"/>
          <w:lang w:val="lv-LV"/>
        </w:rPr>
        <w:t>.</w:t>
      </w:r>
    </w:p>
    <w:p w14:paraId="73352B7D" w14:textId="77777777" w:rsidR="00834E0A" w:rsidRPr="00D10CED" w:rsidRDefault="00834E0A" w:rsidP="00834E0A">
      <w:pPr>
        <w:ind w:left="14"/>
        <w:jc w:val="both"/>
        <w:rPr>
          <w:sz w:val="22"/>
          <w:szCs w:val="22"/>
          <w:lang w:val="lv-LV"/>
        </w:rPr>
      </w:pPr>
    </w:p>
    <w:p w14:paraId="59D26194" w14:textId="77777777" w:rsidR="00834E0A" w:rsidRPr="00D10CED" w:rsidRDefault="00834E0A" w:rsidP="00834E0A">
      <w:pPr>
        <w:pStyle w:val="BodyText21"/>
        <w:tabs>
          <w:tab w:val="left" w:pos="567"/>
        </w:tabs>
        <w:spacing w:line="240" w:lineRule="auto"/>
        <w:ind w:right="0"/>
        <w:rPr>
          <w:sz w:val="22"/>
          <w:szCs w:val="22"/>
          <w:lang w:eastAsia="en-US"/>
        </w:rPr>
      </w:pPr>
      <w:r w:rsidRPr="00D10CED">
        <w:rPr>
          <w:sz w:val="22"/>
          <w:szCs w:val="22"/>
          <w:lang w:eastAsia="en-US"/>
        </w:rPr>
        <w:t>Pieprasījums iesniedzams ar bankas/apdrošināšanas sabiedrības, kas apkalpo Pasūtītāju, starpniecību vai nosūtāms uz bankas/apdrošināšanas sabiedrības e-pasta adresi parakstīts ar drošu elektronisko parakstu vai aizpildīta pieteikuma elektroniskā forma.</w:t>
      </w:r>
    </w:p>
    <w:p w14:paraId="76F65EAD" w14:textId="77777777" w:rsidR="00834E0A" w:rsidRPr="00D10CED" w:rsidRDefault="00834E0A" w:rsidP="00834E0A">
      <w:pPr>
        <w:pStyle w:val="BodyText21"/>
        <w:tabs>
          <w:tab w:val="left" w:pos="567"/>
        </w:tabs>
        <w:spacing w:line="240" w:lineRule="auto"/>
        <w:ind w:right="0"/>
        <w:rPr>
          <w:sz w:val="22"/>
          <w:szCs w:val="22"/>
        </w:rPr>
      </w:pPr>
    </w:p>
    <w:p w14:paraId="649B12F9" w14:textId="77777777" w:rsidR="00834E0A" w:rsidRPr="00D10CED" w:rsidRDefault="00834E0A" w:rsidP="00834E0A">
      <w:pPr>
        <w:pStyle w:val="BodyText21"/>
        <w:tabs>
          <w:tab w:val="left" w:pos="567"/>
        </w:tabs>
        <w:spacing w:line="240" w:lineRule="auto"/>
        <w:ind w:right="0"/>
        <w:rPr>
          <w:sz w:val="22"/>
          <w:szCs w:val="22"/>
        </w:rPr>
      </w:pPr>
      <w:r w:rsidRPr="00D10CED">
        <w:rPr>
          <w:sz w:val="22"/>
          <w:szCs w:val="22"/>
        </w:rPr>
        <w:t>Mēs apņemamies nekavējoties rakstiski informēt Pasūtītāju par apdrošināšanas līguma, kas noslēgts starp mums un Izpildītāju, izbeigšanu, darbības apturēšanu un atjaunošanu (</w:t>
      </w:r>
      <w:r w:rsidRPr="00D10CED">
        <w:rPr>
          <w:i/>
          <w:sz w:val="22"/>
          <w:szCs w:val="22"/>
        </w:rPr>
        <w:t>ja Izpildītājs iesniedz apdrošināšanas sabiedrības garantiju</w:t>
      </w:r>
      <w:r w:rsidRPr="00D10CED">
        <w:rPr>
          <w:sz w:val="22"/>
          <w:szCs w:val="22"/>
        </w:rPr>
        <w:t>).</w:t>
      </w:r>
    </w:p>
    <w:p w14:paraId="2C33CBAD" w14:textId="77777777" w:rsidR="00834E0A" w:rsidRPr="00D10CED" w:rsidRDefault="00834E0A" w:rsidP="00834E0A">
      <w:pPr>
        <w:ind w:left="14"/>
        <w:jc w:val="both"/>
        <w:rPr>
          <w:sz w:val="22"/>
          <w:szCs w:val="22"/>
          <w:lang w:val="lv-LV"/>
        </w:rPr>
      </w:pPr>
      <w:r w:rsidRPr="00D10CED">
        <w:rPr>
          <w:sz w:val="22"/>
          <w:szCs w:val="22"/>
          <w:lang w:val="lv-LV"/>
        </w:rPr>
        <w:t>Šai garantijai ir piemērojami Starptautiskās Tirdzniecības un rūpniecības kameras Vienotie noteikumi par pieprasījumu garantijām Nr.758 (</w:t>
      </w:r>
      <w:r w:rsidRPr="00D10CED">
        <w:rPr>
          <w:i/>
          <w:sz w:val="22"/>
          <w:szCs w:val="22"/>
          <w:lang w:val="lv-LV"/>
        </w:rPr>
        <w:t>„</w:t>
      </w:r>
      <w:proofErr w:type="spellStart"/>
      <w:r w:rsidRPr="00D10CED">
        <w:rPr>
          <w:i/>
          <w:sz w:val="22"/>
          <w:szCs w:val="22"/>
          <w:lang w:val="lv-LV"/>
        </w:rPr>
        <w:t>The</w:t>
      </w:r>
      <w:proofErr w:type="spellEnd"/>
      <w:r w:rsidRPr="00D10CED">
        <w:rPr>
          <w:i/>
          <w:sz w:val="22"/>
          <w:szCs w:val="22"/>
          <w:lang w:val="lv-LV"/>
        </w:rPr>
        <w:t xml:space="preserve"> ICC </w:t>
      </w:r>
      <w:proofErr w:type="spellStart"/>
      <w:r w:rsidRPr="00D10CED">
        <w:rPr>
          <w:i/>
          <w:sz w:val="22"/>
          <w:szCs w:val="22"/>
          <w:lang w:val="lv-LV"/>
        </w:rPr>
        <w:t>Uniform</w:t>
      </w:r>
      <w:proofErr w:type="spellEnd"/>
      <w:r w:rsidRPr="00D10CED">
        <w:rPr>
          <w:i/>
          <w:sz w:val="22"/>
          <w:szCs w:val="22"/>
          <w:lang w:val="lv-LV"/>
        </w:rPr>
        <w:t xml:space="preserve"> </w:t>
      </w:r>
      <w:proofErr w:type="spellStart"/>
      <w:r w:rsidRPr="00D10CED">
        <w:rPr>
          <w:i/>
          <w:sz w:val="22"/>
          <w:szCs w:val="22"/>
          <w:lang w:val="lv-LV"/>
        </w:rPr>
        <w:t>Rules</w:t>
      </w:r>
      <w:proofErr w:type="spellEnd"/>
      <w:r w:rsidRPr="00D10CED">
        <w:rPr>
          <w:i/>
          <w:sz w:val="22"/>
          <w:szCs w:val="22"/>
          <w:lang w:val="lv-LV"/>
        </w:rPr>
        <w:t xml:space="preserve"> </w:t>
      </w:r>
      <w:proofErr w:type="spellStart"/>
      <w:r w:rsidRPr="00D10CED">
        <w:rPr>
          <w:i/>
          <w:sz w:val="22"/>
          <w:szCs w:val="22"/>
          <w:lang w:val="lv-LV"/>
        </w:rPr>
        <w:t>for</w:t>
      </w:r>
      <w:proofErr w:type="spellEnd"/>
      <w:r w:rsidRPr="00D10CED">
        <w:rPr>
          <w:i/>
          <w:sz w:val="22"/>
          <w:szCs w:val="22"/>
          <w:lang w:val="lv-LV"/>
        </w:rPr>
        <w:t xml:space="preserve"> </w:t>
      </w:r>
      <w:proofErr w:type="spellStart"/>
      <w:r w:rsidRPr="00D10CED">
        <w:rPr>
          <w:i/>
          <w:sz w:val="22"/>
          <w:szCs w:val="22"/>
          <w:lang w:val="lv-LV"/>
        </w:rPr>
        <w:t>Demand</w:t>
      </w:r>
      <w:proofErr w:type="spellEnd"/>
      <w:r w:rsidRPr="00D10CED">
        <w:rPr>
          <w:i/>
          <w:sz w:val="22"/>
          <w:szCs w:val="22"/>
          <w:lang w:val="lv-LV"/>
        </w:rPr>
        <w:t xml:space="preserve"> </w:t>
      </w:r>
      <w:proofErr w:type="spellStart"/>
      <w:r w:rsidRPr="00D10CED">
        <w:rPr>
          <w:i/>
          <w:sz w:val="22"/>
          <w:szCs w:val="22"/>
          <w:lang w:val="lv-LV"/>
        </w:rPr>
        <w:t>Guaranties</w:t>
      </w:r>
      <w:proofErr w:type="spellEnd"/>
      <w:r w:rsidRPr="00D10CED">
        <w:rPr>
          <w:i/>
          <w:sz w:val="22"/>
          <w:szCs w:val="22"/>
          <w:lang w:val="lv-LV"/>
        </w:rPr>
        <w:t xml:space="preserve">”, ICC </w:t>
      </w:r>
      <w:proofErr w:type="spellStart"/>
      <w:r w:rsidRPr="00D10CED">
        <w:rPr>
          <w:i/>
          <w:sz w:val="22"/>
          <w:szCs w:val="22"/>
          <w:lang w:val="lv-LV"/>
        </w:rPr>
        <w:t>Publication</w:t>
      </w:r>
      <w:proofErr w:type="spellEnd"/>
      <w:r w:rsidRPr="00D10CED">
        <w:rPr>
          <w:i/>
          <w:sz w:val="22"/>
          <w:szCs w:val="22"/>
          <w:lang w:val="lv-LV"/>
        </w:rPr>
        <w:t xml:space="preserve"> No.758</w:t>
      </w:r>
      <w:r w:rsidRPr="00D10CED">
        <w:rPr>
          <w:sz w:val="22"/>
          <w:szCs w:val="22"/>
          <w:lang w:val="lv-LV"/>
        </w:rPr>
        <w:t>), kā arī Latvijas Republikas normatīvie tiesību akti. Visi strīdi, kas radušies saistībā ar šo garantiju, izskatāmi Latvijas Republikas tiesā saskaņā ar Latvijas Republikas normatīvajiem tiesību aktiem.</w:t>
      </w:r>
    </w:p>
    <w:p w14:paraId="5A1970EE" w14:textId="77777777" w:rsidR="00834E0A" w:rsidRPr="00D10CED" w:rsidRDefault="00834E0A" w:rsidP="00834E0A">
      <w:pPr>
        <w:pStyle w:val="Pamatteksts"/>
        <w:rPr>
          <w:sz w:val="22"/>
          <w:szCs w:val="22"/>
          <w:shd w:val="clear" w:color="auto" w:fill="D3D3D3"/>
          <w:lang w:val="lv-LV"/>
        </w:rPr>
      </w:pPr>
      <w:r w:rsidRPr="00D10CED">
        <w:rPr>
          <w:sz w:val="22"/>
          <w:szCs w:val="22"/>
          <w:shd w:val="clear" w:color="auto" w:fill="D3D3D3"/>
          <w:lang w:val="lv-LV"/>
        </w:rPr>
        <w:t>&lt;</w:t>
      </w:r>
      <w:proofErr w:type="spellStart"/>
      <w:r w:rsidRPr="00D10CED">
        <w:rPr>
          <w:sz w:val="22"/>
          <w:szCs w:val="22"/>
          <w:shd w:val="clear" w:color="auto" w:fill="D3D3D3"/>
          <w:lang w:val="lv-LV"/>
        </w:rPr>
        <w:t>Paraksttiesīgās</w:t>
      </w:r>
      <w:proofErr w:type="spellEnd"/>
      <w:r w:rsidRPr="00D10CED">
        <w:rPr>
          <w:sz w:val="22"/>
          <w:szCs w:val="22"/>
          <w:shd w:val="clear" w:color="auto" w:fill="D3D3D3"/>
          <w:lang w:val="lv-LV"/>
        </w:rPr>
        <w:t xml:space="preserve"> personas amata nosaukums, vārds un uzvārds&gt;</w:t>
      </w:r>
    </w:p>
    <w:p w14:paraId="1D0E466F" w14:textId="77777777" w:rsidR="00834E0A" w:rsidRPr="00D10CED" w:rsidRDefault="00834E0A" w:rsidP="00834E0A">
      <w:pPr>
        <w:pStyle w:val="Pamatteksts"/>
        <w:rPr>
          <w:sz w:val="22"/>
          <w:szCs w:val="22"/>
          <w:lang w:val="lv-LV"/>
        </w:rPr>
      </w:pPr>
      <w:r w:rsidRPr="00D10CED">
        <w:rPr>
          <w:sz w:val="22"/>
          <w:szCs w:val="22"/>
          <w:shd w:val="clear" w:color="auto" w:fill="D3D3D3"/>
          <w:lang w:val="lv-LV"/>
        </w:rPr>
        <w:t>&lt;PARAKSTTIESĪGĀS PERSONAS PARAKSTS&gt;</w:t>
      </w:r>
    </w:p>
    <w:p w14:paraId="47B0E059" w14:textId="77777777" w:rsidR="00834E0A" w:rsidRPr="00D10CED" w:rsidRDefault="00834E0A" w:rsidP="00834E0A">
      <w:pPr>
        <w:ind w:left="14"/>
        <w:jc w:val="both"/>
        <w:rPr>
          <w:sz w:val="22"/>
          <w:szCs w:val="22"/>
          <w:lang w:val="lv-LV"/>
        </w:rPr>
      </w:pPr>
      <w:r w:rsidRPr="00D10CED">
        <w:rPr>
          <w:sz w:val="22"/>
          <w:szCs w:val="22"/>
          <w:shd w:val="clear" w:color="auto" w:fill="D3D3D3"/>
          <w:lang w:val="lv-LV"/>
        </w:rPr>
        <w:t>&lt;KREDĪTIESTĀDES/APDROŠINĀŠANAS SABIEDRĪBAS ZĪMOGA NOSPIEDUMS&gt;</w:t>
      </w:r>
    </w:p>
    <w:p w14:paraId="679B8FDF" w14:textId="77777777" w:rsidR="00834E0A" w:rsidRPr="00D10CED" w:rsidRDefault="00834E0A" w:rsidP="00834E0A">
      <w:pPr>
        <w:jc w:val="right"/>
        <w:rPr>
          <w:rStyle w:val="FontStyle15"/>
          <w:sz w:val="22"/>
          <w:szCs w:val="22"/>
          <w:lang w:val="lv-LV"/>
        </w:rPr>
      </w:pPr>
      <w:r w:rsidRPr="00D10CED">
        <w:rPr>
          <w:rStyle w:val="FontStyle15"/>
          <w:sz w:val="22"/>
          <w:szCs w:val="22"/>
          <w:lang w:val="lv-LV"/>
        </w:rPr>
        <w:br w:type="page"/>
      </w:r>
    </w:p>
    <w:p w14:paraId="55EB3A2C" w14:textId="77777777" w:rsidR="00834E0A" w:rsidRPr="00D10CED" w:rsidRDefault="00834E0A" w:rsidP="00834E0A">
      <w:pPr>
        <w:jc w:val="right"/>
        <w:rPr>
          <w:bCs/>
          <w:sz w:val="22"/>
          <w:szCs w:val="22"/>
          <w:lang w:val="lv-LV" w:eastAsia="lv-LV"/>
        </w:rPr>
      </w:pPr>
      <w:r w:rsidRPr="00D10CED">
        <w:rPr>
          <w:b/>
          <w:bCs/>
          <w:color w:val="000000"/>
          <w:sz w:val="22"/>
          <w:szCs w:val="22"/>
          <w:lang w:val="lv-LV" w:eastAsia="lv-LV"/>
        </w:rPr>
        <w:lastRenderedPageBreak/>
        <w:t>Nolikuma 2.2. pielikums</w:t>
      </w:r>
    </w:p>
    <w:p w14:paraId="3C2393DC" w14:textId="77777777" w:rsidR="00834E0A" w:rsidRPr="00D10CED" w:rsidRDefault="00834E0A" w:rsidP="00834E0A">
      <w:pPr>
        <w:jc w:val="right"/>
        <w:rPr>
          <w:b/>
          <w:bCs/>
          <w:sz w:val="22"/>
          <w:szCs w:val="22"/>
          <w:lang w:val="lv-LV"/>
        </w:rPr>
      </w:pPr>
      <w:r w:rsidRPr="00D10CED">
        <w:rPr>
          <w:rStyle w:val="FontStyle15"/>
          <w:b/>
          <w:bCs/>
          <w:sz w:val="22"/>
          <w:szCs w:val="22"/>
          <w:lang w:val="lv-LV" w:eastAsia="lv-LV"/>
        </w:rPr>
        <w:t xml:space="preserve">Avansa maksājuma nodrošinājuma veidnes paraugs </w:t>
      </w:r>
      <w:r w:rsidRPr="00A91A59">
        <w:rPr>
          <w:rStyle w:val="FontStyle15"/>
          <w:sz w:val="22"/>
          <w:szCs w:val="22"/>
          <w:lang w:val="lv-LV" w:eastAsia="lv-LV"/>
        </w:rPr>
        <w:t>(</w:t>
      </w:r>
      <w:r w:rsidRPr="00D10CED">
        <w:rPr>
          <w:rStyle w:val="FontStyle15"/>
          <w:i/>
          <w:iCs/>
          <w:sz w:val="22"/>
          <w:szCs w:val="22"/>
          <w:lang w:val="lv-LV" w:eastAsia="lv-LV"/>
        </w:rPr>
        <w:t>Līguma 2. pielikums</w:t>
      </w:r>
      <w:r w:rsidRPr="00A91A59">
        <w:rPr>
          <w:rStyle w:val="FontStyle15"/>
          <w:sz w:val="22"/>
          <w:szCs w:val="22"/>
          <w:lang w:val="lv-LV" w:eastAsia="lv-LV"/>
        </w:rPr>
        <w:t>)</w:t>
      </w:r>
    </w:p>
    <w:p w14:paraId="3BEC2BA6" w14:textId="77777777" w:rsidR="00834E0A" w:rsidRPr="00D10CED" w:rsidRDefault="00834E0A" w:rsidP="00834E0A">
      <w:pPr>
        <w:jc w:val="right"/>
        <w:rPr>
          <w:sz w:val="22"/>
          <w:szCs w:val="22"/>
          <w:lang w:val="lv-LV"/>
        </w:rPr>
      </w:pPr>
    </w:p>
    <w:p w14:paraId="6E535924" w14:textId="77777777" w:rsidR="00834E0A" w:rsidRPr="00D10CED" w:rsidRDefault="00834E0A" w:rsidP="00834E0A">
      <w:pPr>
        <w:jc w:val="center"/>
        <w:rPr>
          <w:b/>
          <w:sz w:val="22"/>
          <w:szCs w:val="22"/>
          <w:lang w:val="lv-LV"/>
        </w:rPr>
      </w:pPr>
      <w:r w:rsidRPr="00D10CED">
        <w:rPr>
          <w:b/>
          <w:sz w:val="22"/>
          <w:szCs w:val="22"/>
          <w:lang w:val="lv-LV"/>
        </w:rPr>
        <w:t>AVANSA MAKSĀJUMA NODROŠINĀJUMS</w:t>
      </w:r>
      <w:r w:rsidRPr="00D10CED">
        <w:rPr>
          <w:sz w:val="22"/>
          <w:szCs w:val="22"/>
          <w:lang w:val="lv-LV"/>
        </w:rPr>
        <w:t xml:space="preserve"> </w:t>
      </w:r>
    </w:p>
    <w:p w14:paraId="0E8FB21E" w14:textId="77777777" w:rsidR="00834E0A" w:rsidRPr="00D10CED" w:rsidRDefault="00834E0A" w:rsidP="00834E0A">
      <w:pPr>
        <w:rPr>
          <w:b/>
          <w:sz w:val="22"/>
          <w:szCs w:val="22"/>
          <w:lang w:val="lv-LV"/>
        </w:rPr>
      </w:pPr>
    </w:p>
    <w:p w14:paraId="39B0DC13" w14:textId="77777777" w:rsidR="00834E0A" w:rsidRPr="00D10CED" w:rsidRDefault="00834E0A" w:rsidP="00834E0A">
      <w:pPr>
        <w:rPr>
          <w:b/>
          <w:sz w:val="22"/>
          <w:szCs w:val="22"/>
          <w:lang w:val="lv-LV"/>
        </w:rPr>
      </w:pPr>
      <w:r w:rsidRPr="00D10CED">
        <w:rPr>
          <w:b/>
          <w:sz w:val="22"/>
          <w:szCs w:val="22"/>
          <w:lang w:val="lv-LV"/>
        </w:rPr>
        <w:t xml:space="preserve">Līguma </w:t>
      </w:r>
      <w:r w:rsidRPr="00D10CED">
        <w:rPr>
          <w:b/>
          <w:sz w:val="22"/>
          <w:szCs w:val="22"/>
          <w:highlight w:val="lightGray"/>
          <w:lang w:val="lv-LV"/>
        </w:rPr>
        <w:t>„&lt;</w:t>
      </w:r>
      <w:smartTag w:uri="schemas-tilde-lv/tildestengine" w:element="veidnes">
        <w:smartTagPr>
          <w:attr w:name="baseform" w:val="līgum|s"/>
          <w:attr w:name="id" w:val="-1"/>
          <w:attr w:name="text" w:val="Līguma"/>
        </w:smartTagPr>
        <w:r w:rsidRPr="00D10CED">
          <w:rPr>
            <w:b/>
            <w:sz w:val="22"/>
            <w:szCs w:val="22"/>
            <w:highlight w:val="lightGray"/>
            <w:lang w:val="lv-LV"/>
          </w:rPr>
          <w:t>Līguma</w:t>
        </w:r>
      </w:smartTag>
      <w:r w:rsidRPr="00D10CED">
        <w:rPr>
          <w:b/>
          <w:sz w:val="22"/>
          <w:szCs w:val="22"/>
          <w:highlight w:val="lightGray"/>
          <w:lang w:val="lv-LV"/>
        </w:rPr>
        <w:t xml:space="preserve"> nosaukums&gt;</w:t>
      </w:r>
      <w:r w:rsidRPr="00D10CED">
        <w:rPr>
          <w:b/>
          <w:sz w:val="22"/>
          <w:szCs w:val="22"/>
          <w:lang w:val="lv-LV"/>
        </w:rPr>
        <w:t>” (Nr.</w:t>
      </w:r>
      <w:r w:rsidRPr="00D10CED">
        <w:rPr>
          <w:b/>
          <w:sz w:val="22"/>
          <w:szCs w:val="22"/>
          <w:highlight w:val="lightGray"/>
          <w:lang w:val="lv-LV"/>
        </w:rPr>
        <w:t>&lt;līguma numurs&gt;</w:t>
      </w:r>
      <w:r w:rsidRPr="00D10CED">
        <w:rPr>
          <w:b/>
          <w:sz w:val="22"/>
          <w:szCs w:val="22"/>
          <w:lang w:val="lv-LV"/>
        </w:rPr>
        <w:t>) avansa maksājuma nodrošinājums</w:t>
      </w:r>
    </w:p>
    <w:p w14:paraId="50F7A110" w14:textId="77777777" w:rsidR="00834E0A" w:rsidRPr="00D10CED" w:rsidRDefault="00834E0A" w:rsidP="00834E0A">
      <w:pPr>
        <w:rPr>
          <w:b/>
          <w:sz w:val="22"/>
          <w:szCs w:val="22"/>
          <w:lang w:val="lv-LV"/>
        </w:rPr>
      </w:pPr>
    </w:p>
    <w:p w14:paraId="46EACCB0" w14:textId="77777777" w:rsidR="00834E0A" w:rsidRPr="00D10CED" w:rsidRDefault="00834E0A" w:rsidP="00834E0A">
      <w:pPr>
        <w:pStyle w:val="Vresteksts"/>
        <w:adjustRightInd w:val="0"/>
        <w:rPr>
          <w:rFonts w:ascii="Times New Roman" w:hAnsi="Times New Roman"/>
          <w:sz w:val="22"/>
          <w:szCs w:val="22"/>
          <w:lang w:val="lv-LV"/>
        </w:rPr>
      </w:pPr>
      <w:r w:rsidRPr="00D10CED">
        <w:rPr>
          <w:rFonts w:ascii="Times New Roman" w:hAnsi="Times New Roman"/>
          <w:iCs/>
          <w:sz w:val="22"/>
          <w:szCs w:val="22"/>
          <w:highlight w:val="lightGray"/>
          <w:lang w:val="lv-LV"/>
        </w:rPr>
        <w:t>&lt;Vietas nosaukums&gt;</w:t>
      </w:r>
      <w:r w:rsidRPr="00D10CED">
        <w:rPr>
          <w:rFonts w:ascii="Times New Roman" w:hAnsi="Times New Roman"/>
          <w:sz w:val="22"/>
          <w:szCs w:val="22"/>
          <w:lang w:val="lv-LV"/>
        </w:rPr>
        <w:t xml:space="preserve">, </w:t>
      </w:r>
      <w:r w:rsidRPr="00D10CED">
        <w:rPr>
          <w:rFonts w:ascii="Times New Roman" w:hAnsi="Times New Roman"/>
          <w:iCs/>
          <w:sz w:val="22"/>
          <w:szCs w:val="22"/>
          <w:highlight w:val="lightGray"/>
          <w:lang w:val="lv-LV"/>
        </w:rPr>
        <w:t>&lt;gads&gt;</w:t>
      </w:r>
      <w:r w:rsidRPr="00D10CED">
        <w:rPr>
          <w:rFonts w:ascii="Times New Roman" w:hAnsi="Times New Roman"/>
          <w:sz w:val="22"/>
          <w:szCs w:val="22"/>
          <w:lang w:val="lv-LV"/>
        </w:rPr>
        <w:t xml:space="preserve">.gada </w:t>
      </w:r>
      <w:r w:rsidRPr="00D10CED">
        <w:rPr>
          <w:rFonts w:ascii="Times New Roman" w:hAnsi="Times New Roman"/>
          <w:iCs/>
          <w:sz w:val="22"/>
          <w:szCs w:val="22"/>
          <w:highlight w:val="lightGray"/>
          <w:lang w:val="lv-LV"/>
        </w:rPr>
        <w:t>&lt;datums&gt;</w:t>
      </w:r>
      <w:r w:rsidRPr="00D10CED">
        <w:rPr>
          <w:rFonts w:ascii="Times New Roman" w:hAnsi="Times New Roman"/>
          <w:sz w:val="22"/>
          <w:szCs w:val="22"/>
          <w:lang w:val="lv-LV"/>
        </w:rPr>
        <w:t>.</w:t>
      </w:r>
      <w:r w:rsidRPr="00D10CED">
        <w:rPr>
          <w:rFonts w:ascii="Times New Roman" w:hAnsi="Times New Roman"/>
          <w:iCs/>
          <w:sz w:val="22"/>
          <w:szCs w:val="22"/>
          <w:highlight w:val="lightGray"/>
          <w:lang w:val="lv-LV"/>
        </w:rPr>
        <w:t>&lt;mēnesis&gt;</w:t>
      </w:r>
    </w:p>
    <w:p w14:paraId="38BB48AA" w14:textId="77777777" w:rsidR="00834E0A" w:rsidRPr="00D10CED" w:rsidRDefault="00834E0A" w:rsidP="00834E0A">
      <w:pPr>
        <w:shd w:val="clear" w:color="auto" w:fill="FFFFFF"/>
        <w:jc w:val="both"/>
        <w:rPr>
          <w:sz w:val="22"/>
          <w:szCs w:val="22"/>
          <w:lang w:val="lv-LV"/>
        </w:rPr>
      </w:pPr>
    </w:p>
    <w:p w14:paraId="03DF7B9A" w14:textId="77777777" w:rsidR="00834E0A" w:rsidRPr="00D10CED" w:rsidRDefault="00834E0A" w:rsidP="00834E0A">
      <w:pPr>
        <w:shd w:val="clear" w:color="auto" w:fill="FFFFFF"/>
        <w:jc w:val="both"/>
        <w:rPr>
          <w:sz w:val="22"/>
          <w:szCs w:val="22"/>
          <w:lang w:val="lv-LV"/>
        </w:rPr>
      </w:pPr>
      <w:r w:rsidRPr="00D10CED">
        <w:rPr>
          <w:sz w:val="22"/>
          <w:szCs w:val="22"/>
          <w:lang w:val="lv-LV"/>
        </w:rPr>
        <w:t xml:space="preserve">Mēs, </w:t>
      </w:r>
      <w:r w:rsidRPr="00D10CED">
        <w:rPr>
          <w:sz w:val="22"/>
          <w:szCs w:val="22"/>
          <w:shd w:val="clear" w:color="auto" w:fill="D3D3D3"/>
          <w:lang w:val="lv-LV"/>
        </w:rPr>
        <w:t xml:space="preserve">&lt;kredītiestāde/ kredītiestādes filiāles/ ārvalsts kredītiestāde filiāles nosaukums, reģistrācijas numurs un adrese vai </w:t>
      </w:r>
      <w:r w:rsidRPr="00D10CED">
        <w:rPr>
          <w:sz w:val="22"/>
          <w:szCs w:val="22"/>
          <w:highlight w:val="lightGray"/>
          <w:lang w:val="lv-LV"/>
        </w:rPr>
        <w:t>Apdrošināšanas sabiedrības/ārvalsts apdrošināšanas filiāles nosaukums,</w:t>
      </w:r>
      <w:r w:rsidRPr="00D10CED">
        <w:rPr>
          <w:w w:val="99"/>
          <w:sz w:val="22"/>
          <w:szCs w:val="22"/>
          <w:highlight w:val="lightGray"/>
          <w:shd w:val="clear" w:color="auto" w:fill="BFBFBF"/>
          <w:lang w:val="lv-LV"/>
        </w:rPr>
        <w:t xml:space="preserve"> </w:t>
      </w:r>
      <w:r w:rsidRPr="00D10CED">
        <w:rPr>
          <w:sz w:val="22"/>
          <w:szCs w:val="22"/>
          <w:highlight w:val="lightGray"/>
          <w:shd w:val="clear" w:color="auto" w:fill="BFBFBF"/>
          <w:lang w:val="lv-LV"/>
        </w:rPr>
        <w:t>reģistrācijas numu</w:t>
      </w:r>
      <w:r w:rsidRPr="00D10CED">
        <w:rPr>
          <w:sz w:val="22"/>
          <w:szCs w:val="22"/>
          <w:highlight w:val="lightGray"/>
          <w:lang w:val="lv-LV"/>
        </w:rPr>
        <w:t>rs un adrese</w:t>
      </w:r>
      <w:r w:rsidRPr="00D10CED">
        <w:rPr>
          <w:sz w:val="22"/>
          <w:szCs w:val="22"/>
          <w:shd w:val="clear" w:color="auto" w:fill="D3D3D3"/>
          <w:lang w:val="lv-LV"/>
        </w:rPr>
        <w:t>&gt;</w:t>
      </w:r>
      <w:r w:rsidRPr="00D10CED">
        <w:rPr>
          <w:sz w:val="22"/>
          <w:szCs w:val="22"/>
          <w:lang w:val="lv-LV"/>
        </w:rPr>
        <w:t>,</w:t>
      </w:r>
      <w:r w:rsidRPr="00D10CED">
        <w:rPr>
          <w:iCs/>
          <w:sz w:val="22"/>
          <w:szCs w:val="22"/>
          <w:lang w:val="lv-LV"/>
        </w:rPr>
        <w:t xml:space="preserve"> neatsaucami </w:t>
      </w:r>
      <w:r w:rsidRPr="00D10CED">
        <w:rPr>
          <w:sz w:val="22"/>
          <w:szCs w:val="22"/>
          <w:lang w:val="lv-LV"/>
        </w:rPr>
        <w:t>apņemamies 5 darba dienu laikā no Pasūtītāja rakstiska pieprasījuma, kurā minēts, ka</w:t>
      </w:r>
    </w:p>
    <w:p w14:paraId="2F956E41" w14:textId="77777777" w:rsidR="00834E0A" w:rsidRPr="00D10CED" w:rsidRDefault="00834E0A" w:rsidP="00834E0A">
      <w:pPr>
        <w:pStyle w:val="Rindkopa"/>
        <w:ind w:left="0"/>
        <w:rPr>
          <w:rFonts w:ascii="Times New Roman" w:hAnsi="Times New Roman"/>
          <w:sz w:val="22"/>
          <w:szCs w:val="22"/>
          <w:highlight w:val="lightGray"/>
        </w:rPr>
      </w:pPr>
      <w:r w:rsidRPr="00D10CED">
        <w:rPr>
          <w:rFonts w:ascii="Times New Roman" w:hAnsi="Times New Roman"/>
          <w:sz w:val="22"/>
          <w:szCs w:val="22"/>
          <w:highlight w:val="lightGray"/>
        </w:rPr>
        <w:t>&lt;Izpildītāja nosaukums&gt; &lt;reģistrācijas numurs&gt; &lt;adrese&gt;</w:t>
      </w:r>
      <w:r w:rsidRPr="00D10CED">
        <w:rPr>
          <w:rFonts w:ascii="Times New Roman" w:hAnsi="Times New Roman"/>
          <w:sz w:val="22"/>
          <w:szCs w:val="22"/>
        </w:rPr>
        <w:t xml:space="preserve"> (turpmāk – Izpildītājs)</w:t>
      </w:r>
      <w:r w:rsidRPr="00D10CED">
        <w:rPr>
          <w:sz w:val="22"/>
          <w:szCs w:val="22"/>
        </w:rPr>
        <w:t xml:space="preserve"> </w:t>
      </w:r>
    </w:p>
    <w:p w14:paraId="12B38D01" w14:textId="77777777" w:rsidR="00834E0A" w:rsidRPr="00D10CED" w:rsidRDefault="00834E0A" w:rsidP="00834E0A">
      <w:pPr>
        <w:shd w:val="clear" w:color="auto" w:fill="FFFFFF"/>
        <w:jc w:val="both"/>
        <w:rPr>
          <w:sz w:val="22"/>
          <w:szCs w:val="22"/>
          <w:lang w:val="lv-LV"/>
        </w:rPr>
      </w:pPr>
      <w:r w:rsidRPr="00D10CED">
        <w:rPr>
          <w:sz w:val="22"/>
          <w:szCs w:val="22"/>
          <w:lang w:val="lv-LV"/>
        </w:rPr>
        <w:t xml:space="preserve">nav atmaksājis avansa maksājumu saskaņā ar </w:t>
      </w:r>
      <w:r w:rsidRPr="00D10CED">
        <w:rPr>
          <w:iCs/>
          <w:sz w:val="22"/>
          <w:szCs w:val="22"/>
          <w:highlight w:val="lightGray"/>
          <w:lang w:val="lv-LV"/>
        </w:rPr>
        <w:t>&lt;gads&gt;</w:t>
      </w:r>
      <w:r w:rsidRPr="00D10CED">
        <w:rPr>
          <w:sz w:val="22"/>
          <w:szCs w:val="22"/>
          <w:lang w:val="lv-LV"/>
        </w:rPr>
        <w:t xml:space="preserve">.gada </w:t>
      </w:r>
      <w:r w:rsidRPr="00D10CED">
        <w:rPr>
          <w:iCs/>
          <w:sz w:val="22"/>
          <w:szCs w:val="22"/>
          <w:highlight w:val="lightGray"/>
          <w:lang w:val="lv-LV"/>
        </w:rPr>
        <w:t>&lt;datums&gt;</w:t>
      </w:r>
      <w:r w:rsidRPr="00D10CED">
        <w:rPr>
          <w:sz w:val="22"/>
          <w:szCs w:val="22"/>
          <w:lang w:val="lv-LV"/>
        </w:rPr>
        <w:t>.</w:t>
      </w:r>
      <w:r w:rsidRPr="00D10CED">
        <w:rPr>
          <w:iCs/>
          <w:sz w:val="22"/>
          <w:szCs w:val="22"/>
          <w:highlight w:val="lightGray"/>
          <w:lang w:val="lv-LV"/>
        </w:rPr>
        <w:t>&lt;mēnesis&gt;</w:t>
      </w:r>
      <w:r w:rsidRPr="00D10CED">
        <w:rPr>
          <w:iCs/>
          <w:sz w:val="22"/>
          <w:szCs w:val="22"/>
          <w:lang w:val="lv-LV"/>
        </w:rPr>
        <w:t xml:space="preserve"> noslēgtā l</w:t>
      </w:r>
      <w:r w:rsidRPr="00D10CED">
        <w:rPr>
          <w:sz w:val="22"/>
          <w:szCs w:val="22"/>
          <w:lang w:val="lv-LV"/>
        </w:rPr>
        <w:t>īguma „</w:t>
      </w:r>
      <w:r w:rsidRPr="00D10CED">
        <w:rPr>
          <w:sz w:val="22"/>
          <w:szCs w:val="22"/>
          <w:highlight w:val="lightGray"/>
          <w:lang w:val="lv-LV"/>
        </w:rPr>
        <w:t>&lt;</w:t>
      </w:r>
      <w:smartTag w:uri="schemas-tilde-lv/tildestengine" w:element="veidnes">
        <w:smartTagPr>
          <w:attr w:name="baseform" w:val="līgum|s"/>
          <w:attr w:name="id" w:val="-1"/>
          <w:attr w:name="text" w:val="Līguma"/>
        </w:smartTagPr>
        <w:r w:rsidRPr="00D10CED">
          <w:rPr>
            <w:sz w:val="22"/>
            <w:szCs w:val="22"/>
            <w:highlight w:val="lightGray"/>
            <w:lang w:val="lv-LV"/>
          </w:rPr>
          <w:t>Līguma</w:t>
        </w:r>
      </w:smartTag>
      <w:r w:rsidRPr="00D10CED">
        <w:rPr>
          <w:sz w:val="22"/>
          <w:szCs w:val="22"/>
          <w:highlight w:val="lightGray"/>
          <w:lang w:val="lv-LV"/>
        </w:rPr>
        <w:t xml:space="preserve"> nosaukums&gt;</w:t>
      </w:r>
      <w:r w:rsidRPr="00D10CED">
        <w:rPr>
          <w:sz w:val="22"/>
          <w:szCs w:val="22"/>
          <w:lang w:val="lv-LV"/>
        </w:rPr>
        <w:t>” (Nr.</w:t>
      </w:r>
      <w:r w:rsidRPr="00D10CED">
        <w:rPr>
          <w:sz w:val="22"/>
          <w:szCs w:val="22"/>
          <w:highlight w:val="lightGray"/>
          <w:lang w:val="lv-LV"/>
        </w:rPr>
        <w:t>&lt;līguma numurs&gt;</w:t>
      </w:r>
      <w:r w:rsidRPr="00D10CED">
        <w:rPr>
          <w:sz w:val="22"/>
          <w:szCs w:val="22"/>
          <w:lang w:val="lv-LV"/>
        </w:rPr>
        <w:t xml:space="preserve">; turpmāk – </w:t>
      </w:r>
      <w:smartTag w:uri="schemas-tilde-lv/tildestengine" w:element="veidnes">
        <w:smartTagPr>
          <w:attr w:name="text" w:val="līgums"/>
          <w:attr w:name="baseform" w:val="līgums"/>
          <w:attr w:name="id" w:val="-1"/>
        </w:smartTagPr>
        <w:r w:rsidRPr="00D10CED">
          <w:rPr>
            <w:sz w:val="22"/>
            <w:szCs w:val="22"/>
            <w:lang w:val="lv-LV"/>
          </w:rPr>
          <w:t>Līgums</w:t>
        </w:r>
      </w:smartTag>
      <w:r w:rsidRPr="00D10CED">
        <w:rPr>
          <w:sz w:val="22"/>
          <w:szCs w:val="22"/>
          <w:lang w:val="lv-LV"/>
        </w:rPr>
        <w:t xml:space="preserve">) noteikumiem, tostarp nav pagarinājis </w:t>
      </w:r>
      <w:r w:rsidRPr="0014755E">
        <w:rPr>
          <w:sz w:val="22"/>
          <w:szCs w:val="22"/>
          <w:lang w:val="lv-LV"/>
        </w:rPr>
        <w:t>šo nodrošinājumu</w:t>
      </w:r>
      <w:r w:rsidRPr="00D10CED">
        <w:rPr>
          <w:sz w:val="22"/>
          <w:szCs w:val="22"/>
          <w:lang w:val="lv-LV"/>
        </w:rPr>
        <w:t xml:space="preserve"> (turpmāk – Garantija) gadījumā, ja 10 dienas pirms Garantijas beigu datuma Izpildītājs nav atmaksājis avansa maksājumu,</w:t>
      </w:r>
    </w:p>
    <w:p w14:paraId="0D352D98" w14:textId="77777777" w:rsidR="00834E0A" w:rsidRPr="00D10CED" w:rsidRDefault="00834E0A" w:rsidP="00834E0A">
      <w:pPr>
        <w:shd w:val="clear" w:color="auto" w:fill="FFFFFF"/>
        <w:jc w:val="both"/>
        <w:rPr>
          <w:sz w:val="22"/>
          <w:szCs w:val="22"/>
          <w:lang w:val="lv-LV"/>
        </w:rPr>
      </w:pPr>
      <w:r w:rsidRPr="00D10CED">
        <w:rPr>
          <w:sz w:val="22"/>
          <w:szCs w:val="22"/>
          <w:lang w:val="lv-LV"/>
        </w:rPr>
        <w:t xml:space="preserve">saņemšanas dienas, neprasot Pasūtītājam pamatot savu pieprasījumu, izmaksāt Pasūtītājam jebkuru tā pieprasīto summu, kas nepārsniedz </w:t>
      </w:r>
      <w:r w:rsidRPr="00D10CED">
        <w:rPr>
          <w:iCs/>
          <w:sz w:val="22"/>
          <w:szCs w:val="22"/>
          <w:highlight w:val="lightGray"/>
          <w:lang w:val="lv-LV"/>
        </w:rPr>
        <w:t>&lt;summa cipariem&gt;</w:t>
      </w:r>
      <w:r w:rsidRPr="00D10CED">
        <w:rPr>
          <w:sz w:val="22"/>
          <w:szCs w:val="22"/>
          <w:lang w:val="lv-LV"/>
        </w:rPr>
        <w:t xml:space="preserve"> EUR (</w:t>
      </w:r>
      <w:r w:rsidRPr="00D10CED">
        <w:rPr>
          <w:iCs/>
          <w:sz w:val="22"/>
          <w:szCs w:val="22"/>
          <w:highlight w:val="lightGray"/>
          <w:lang w:val="lv-LV"/>
        </w:rPr>
        <w:t>&lt;summa vārdiem&gt;</w:t>
      </w:r>
      <w:r w:rsidRPr="00D10CED">
        <w:rPr>
          <w:sz w:val="22"/>
          <w:szCs w:val="22"/>
          <w:lang w:val="lv-LV"/>
        </w:rPr>
        <w:t xml:space="preserve"> </w:t>
      </w:r>
      <w:r w:rsidRPr="00D10CED">
        <w:rPr>
          <w:i/>
          <w:sz w:val="22"/>
          <w:szCs w:val="22"/>
          <w:lang w:val="lv-LV"/>
        </w:rPr>
        <w:t>euro</w:t>
      </w:r>
      <w:r w:rsidRPr="00D10CED">
        <w:rPr>
          <w:sz w:val="22"/>
          <w:szCs w:val="22"/>
          <w:lang w:val="lv-LV"/>
        </w:rPr>
        <w:t>) (turpmāk – Garantijas summa)</w:t>
      </w:r>
      <w:r w:rsidRPr="00D10CED">
        <w:rPr>
          <w:snapToGrid w:val="0"/>
          <w:sz w:val="22"/>
          <w:szCs w:val="22"/>
          <w:lang w:val="lv-LV"/>
        </w:rPr>
        <w:t>, maksājumu veicot</w:t>
      </w:r>
      <w:r w:rsidRPr="00D10CED">
        <w:rPr>
          <w:sz w:val="22"/>
          <w:szCs w:val="22"/>
          <w:lang w:val="lv-LV"/>
        </w:rPr>
        <w:t xml:space="preserve"> uz pieprasījumā norādīto norēķinu kontu.</w:t>
      </w:r>
    </w:p>
    <w:p w14:paraId="4C22C59C" w14:textId="77777777" w:rsidR="00834E0A" w:rsidRPr="00D10CED" w:rsidRDefault="00834E0A" w:rsidP="00834E0A">
      <w:pPr>
        <w:shd w:val="clear" w:color="auto" w:fill="FFFFFF"/>
        <w:jc w:val="both"/>
        <w:rPr>
          <w:sz w:val="22"/>
          <w:szCs w:val="22"/>
          <w:lang w:val="lv-LV"/>
        </w:rPr>
      </w:pPr>
      <w:r w:rsidRPr="00D10CED">
        <w:rPr>
          <w:sz w:val="22"/>
          <w:szCs w:val="22"/>
          <w:lang w:val="lv-LV"/>
        </w:rPr>
        <w:t xml:space="preserve">Pasūtītāja pieprasījumam jābūt saņemtam iepriekš norādītajā adresē ne vēlāk kā Garantijas beigu datumā - </w:t>
      </w:r>
      <w:r w:rsidRPr="00D10CED">
        <w:rPr>
          <w:iCs/>
          <w:sz w:val="22"/>
          <w:szCs w:val="22"/>
          <w:highlight w:val="lightGray"/>
          <w:lang w:val="lv-LV"/>
        </w:rPr>
        <w:t>&lt;gads&gt;</w:t>
      </w:r>
      <w:r w:rsidRPr="00D10CED">
        <w:rPr>
          <w:sz w:val="22"/>
          <w:szCs w:val="22"/>
          <w:lang w:val="lv-LV"/>
        </w:rPr>
        <w:t xml:space="preserve">.gada </w:t>
      </w:r>
      <w:r w:rsidRPr="00D10CED">
        <w:rPr>
          <w:iCs/>
          <w:sz w:val="22"/>
          <w:szCs w:val="22"/>
          <w:highlight w:val="lightGray"/>
          <w:lang w:val="lv-LV"/>
        </w:rPr>
        <w:t>&lt;datums&gt;</w:t>
      </w:r>
      <w:r w:rsidRPr="00D10CED">
        <w:rPr>
          <w:sz w:val="22"/>
          <w:szCs w:val="22"/>
          <w:lang w:val="lv-LV"/>
        </w:rPr>
        <w:t>.</w:t>
      </w:r>
      <w:r w:rsidRPr="00D10CED">
        <w:rPr>
          <w:iCs/>
          <w:sz w:val="22"/>
          <w:szCs w:val="22"/>
          <w:highlight w:val="lightGray"/>
          <w:lang w:val="lv-LV"/>
        </w:rPr>
        <w:t>&lt;mēnesis&gt;</w:t>
      </w:r>
      <w:r w:rsidRPr="00D10CED">
        <w:rPr>
          <w:rStyle w:val="Vresatsauce"/>
          <w:rFonts w:eastAsia="Calibri"/>
          <w:iCs/>
          <w:sz w:val="22"/>
          <w:szCs w:val="22"/>
          <w:lang w:val="lv-LV"/>
        </w:rPr>
        <w:footnoteReference w:id="3"/>
      </w:r>
      <w:r w:rsidRPr="00D10CED">
        <w:rPr>
          <w:sz w:val="22"/>
          <w:szCs w:val="22"/>
          <w:lang w:val="lv-LV"/>
        </w:rPr>
        <w:t>.</w:t>
      </w:r>
    </w:p>
    <w:p w14:paraId="6D03BDA6" w14:textId="77777777" w:rsidR="00834E0A" w:rsidRPr="00D10CED" w:rsidRDefault="00834E0A" w:rsidP="00834E0A">
      <w:pPr>
        <w:pStyle w:val="BodyText21"/>
        <w:tabs>
          <w:tab w:val="left" w:pos="567"/>
        </w:tabs>
        <w:spacing w:line="240" w:lineRule="auto"/>
        <w:ind w:right="0"/>
        <w:rPr>
          <w:sz w:val="22"/>
          <w:szCs w:val="22"/>
          <w:lang w:eastAsia="en-US"/>
        </w:rPr>
      </w:pPr>
      <w:r w:rsidRPr="00D10CED">
        <w:rPr>
          <w:sz w:val="22"/>
          <w:szCs w:val="22"/>
          <w:lang w:eastAsia="en-US"/>
        </w:rPr>
        <w:t>Pieprasījums iesniedzams ar bankas/apdrošināšanas sabiedrības, kas apkalpo Pasūtītāju, starpniecību vai nosūtāms uz bankas/apdrošināšanas sabiedrības e-pasta adresi, parakstīts ar drošu elektronisko parakstu vai aizpildīta pieteikuma elektroniskā forma.</w:t>
      </w:r>
    </w:p>
    <w:p w14:paraId="438F6A30" w14:textId="77777777" w:rsidR="00834E0A" w:rsidRPr="00D10CED" w:rsidRDefault="00834E0A" w:rsidP="00834E0A">
      <w:pPr>
        <w:pStyle w:val="BodyText21"/>
        <w:tabs>
          <w:tab w:val="left" w:pos="567"/>
        </w:tabs>
        <w:spacing w:line="240" w:lineRule="auto"/>
        <w:ind w:right="0"/>
        <w:rPr>
          <w:sz w:val="22"/>
          <w:szCs w:val="22"/>
        </w:rPr>
      </w:pPr>
      <w:r w:rsidRPr="00D10CED">
        <w:rPr>
          <w:sz w:val="22"/>
          <w:szCs w:val="22"/>
        </w:rPr>
        <w:t>Mēs apņemamies nekavējoties rakstiski informēt Pasūtītāju par apdrošināšanas līguma, kas noslēgts starp mums un Izpildītāju, izbeigšanu, darbības apturēšanu un atjaunošanu (</w:t>
      </w:r>
      <w:r w:rsidRPr="00D10CED">
        <w:rPr>
          <w:i/>
          <w:sz w:val="22"/>
          <w:szCs w:val="22"/>
        </w:rPr>
        <w:t>ja Izpildītājs iesniedz apdrošināšanas sabiedrības garantiju</w:t>
      </w:r>
      <w:r w:rsidRPr="00D10CED">
        <w:rPr>
          <w:sz w:val="22"/>
          <w:szCs w:val="22"/>
        </w:rPr>
        <w:t>).</w:t>
      </w:r>
    </w:p>
    <w:p w14:paraId="6FE98807" w14:textId="77777777" w:rsidR="00834E0A" w:rsidRPr="00D10CED" w:rsidRDefault="00834E0A" w:rsidP="00834E0A">
      <w:pPr>
        <w:shd w:val="clear" w:color="auto" w:fill="FFFFFF"/>
        <w:jc w:val="both"/>
        <w:rPr>
          <w:sz w:val="22"/>
          <w:szCs w:val="22"/>
          <w:lang w:val="lv-LV"/>
        </w:rPr>
      </w:pPr>
      <w:r w:rsidRPr="00D10CED">
        <w:rPr>
          <w:sz w:val="22"/>
          <w:szCs w:val="22"/>
          <w:lang w:val="lv-LV"/>
        </w:rPr>
        <w:t>Šai garantijai ir piemērojami Starptautiskās Tirdzniecības un rūpniecības kameras Vienotie noteikumi par pieprasījumu garantijām Nr.758 (</w:t>
      </w:r>
      <w:r w:rsidRPr="00D10CED">
        <w:rPr>
          <w:i/>
          <w:sz w:val="22"/>
          <w:szCs w:val="22"/>
          <w:lang w:val="lv-LV"/>
        </w:rPr>
        <w:t>„</w:t>
      </w:r>
      <w:proofErr w:type="spellStart"/>
      <w:r w:rsidRPr="00D10CED">
        <w:rPr>
          <w:i/>
          <w:sz w:val="22"/>
          <w:szCs w:val="22"/>
          <w:lang w:val="lv-LV"/>
        </w:rPr>
        <w:t>The</w:t>
      </w:r>
      <w:proofErr w:type="spellEnd"/>
      <w:r w:rsidRPr="00D10CED">
        <w:rPr>
          <w:i/>
          <w:sz w:val="22"/>
          <w:szCs w:val="22"/>
          <w:lang w:val="lv-LV"/>
        </w:rPr>
        <w:t xml:space="preserve"> ICC </w:t>
      </w:r>
      <w:proofErr w:type="spellStart"/>
      <w:r w:rsidRPr="00D10CED">
        <w:rPr>
          <w:i/>
          <w:sz w:val="22"/>
          <w:szCs w:val="22"/>
          <w:lang w:val="lv-LV"/>
        </w:rPr>
        <w:t>Uniform</w:t>
      </w:r>
      <w:proofErr w:type="spellEnd"/>
      <w:r w:rsidRPr="00D10CED">
        <w:rPr>
          <w:i/>
          <w:sz w:val="22"/>
          <w:szCs w:val="22"/>
          <w:lang w:val="lv-LV"/>
        </w:rPr>
        <w:t xml:space="preserve"> </w:t>
      </w:r>
      <w:proofErr w:type="spellStart"/>
      <w:r w:rsidRPr="00D10CED">
        <w:rPr>
          <w:i/>
          <w:sz w:val="22"/>
          <w:szCs w:val="22"/>
          <w:lang w:val="lv-LV"/>
        </w:rPr>
        <w:t>Rules</w:t>
      </w:r>
      <w:proofErr w:type="spellEnd"/>
      <w:r w:rsidRPr="00D10CED">
        <w:rPr>
          <w:i/>
          <w:sz w:val="22"/>
          <w:szCs w:val="22"/>
          <w:lang w:val="lv-LV"/>
        </w:rPr>
        <w:t xml:space="preserve"> </w:t>
      </w:r>
      <w:proofErr w:type="spellStart"/>
      <w:r w:rsidRPr="00D10CED">
        <w:rPr>
          <w:i/>
          <w:sz w:val="22"/>
          <w:szCs w:val="22"/>
          <w:lang w:val="lv-LV"/>
        </w:rPr>
        <w:t>for</w:t>
      </w:r>
      <w:proofErr w:type="spellEnd"/>
      <w:r w:rsidRPr="00D10CED">
        <w:rPr>
          <w:i/>
          <w:sz w:val="22"/>
          <w:szCs w:val="22"/>
          <w:lang w:val="lv-LV"/>
        </w:rPr>
        <w:t xml:space="preserve"> </w:t>
      </w:r>
      <w:proofErr w:type="spellStart"/>
      <w:r w:rsidRPr="00D10CED">
        <w:rPr>
          <w:i/>
          <w:sz w:val="22"/>
          <w:szCs w:val="22"/>
          <w:lang w:val="lv-LV"/>
        </w:rPr>
        <w:t>Demand</w:t>
      </w:r>
      <w:proofErr w:type="spellEnd"/>
      <w:r w:rsidRPr="00D10CED">
        <w:rPr>
          <w:i/>
          <w:sz w:val="22"/>
          <w:szCs w:val="22"/>
          <w:lang w:val="lv-LV"/>
        </w:rPr>
        <w:t xml:space="preserve"> </w:t>
      </w:r>
      <w:proofErr w:type="spellStart"/>
      <w:r w:rsidRPr="00D10CED">
        <w:rPr>
          <w:i/>
          <w:sz w:val="22"/>
          <w:szCs w:val="22"/>
          <w:lang w:val="lv-LV"/>
        </w:rPr>
        <w:t>Guaranties</w:t>
      </w:r>
      <w:proofErr w:type="spellEnd"/>
      <w:r w:rsidRPr="00D10CED">
        <w:rPr>
          <w:i/>
          <w:sz w:val="22"/>
          <w:szCs w:val="22"/>
          <w:lang w:val="lv-LV"/>
        </w:rPr>
        <w:t xml:space="preserve">”, ICC </w:t>
      </w:r>
      <w:proofErr w:type="spellStart"/>
      <w:r w:rsidRPr="00D10CED">
        <w:rPr>
          <w:i/>
          <w:sz w:val="22"/>
          <w:szCs w:val="22"/>
          <w:lang w:val="lv-LV"/>
        </w:rPr>
        <w:t>Publication</w:t>
      </w:r>
      <w:proofErr w:type="spellEnd"/>
      <w:r w:rsidRPr="00D10CED">
        <w:rPr>
          <w:i/>
          <w:sz w:val="22"/>
          <w:szCs w:val="22"/>
          <w:lang w:val="lv-LV"/>
        </w:rPr>
        <w:t xml:space="preserve"> No.758</w:t>
      </w:r>
      <w:r w:rsidRPr="00D10CED">
        <w:rPr>
          <w:sz w:val="22"/>
          <w:szCs w:val="22"/>
          <w:lang w:val="lv-LV"/>
        </w:rPr>
        <w:t>), kā arī Latvijas Republikas normatīvie tiesību akti. Visi strīdi, kas radušies saistībā ar šo garantiju, izskatāmi Latvijas Republikas tiesā saskaņā ar Latvijas Republikas normatīvajiem tiesību aktiem.</w:t>
      </w:r>
    </w:p>
    <w:p w14:paraId="6D147784" w14:textId="77777777" w:rsidR="00834E0A" w:rsidRPr="00D10CED" w:rsidRDefault="00834E0A" w:rsidP="00834E0A">
      <w:pPr>
        <w:shd w:val="clear" w:color="auto" w:fill="FFFFFF"/>
        <w:jc w:val="both"/>
        <w:rPr>
          <w:sz w:val="22"/>
          <w:szCs w:val="22"/>
          <w:lang w:val="lv-LV"/>
        </w:rPr>
      </w:pPr>
      <w:r w:rsidRPr="00D10CED">
        <w:rPr>
          <w:sz w:val="22"/>
          <w:szCs w:val="22"/>
          <w:shd w:val="clear" w:color="auto" w:fill="D3D3D3"/>
          <w:lang w:val="lv-LV"/>
        </w:rPr>
        <w:t>&lt;</w:t>
      </w:r>
      <w:proofErr w:type="spellStart"/>
      <w:r w:rsidRPr="00D10CED">
        <w:rPr>
          <w:sz w:val="22"/>
          <w:szCs w:val="22"/>
          <w:shd w:val="clear" w:color="auto" w:fill="D3D3D3"/>
          <w:lang w:val="lv-LV"/>
        </w:rPr>
        <w:t>Paraksttiesīgās</w:t>
      </w:r>
      <w:proofErr w:type="spellEnd"/>
      <w:r w:rsidRPr="00D10CED">
        <w:rPr>
          <w:sz w:val="22"/>
          <w:szCs w:val="22"/>
          <w:shd w:val="clear" w:color="auto" w:fill="D3D3D3"/>
          <w:lang w:val="lv-LV"/>
        </w:rPr>
        <w:t xml:space="preserve"> personas amata nosaukums, vārds un uzvārds&gt;</w:t>
      </w:r>
    </w:p>
    <w:p w14:paraId="4539F046" w14:textId="77777777" w:rsidR="00834E0A" w:rsidRPr="00D10CED" w:rsidRDefault="00834E0A" w:rsidP="00834E0A">
      <w:pPr>
        <w:pStyle w:val="Pamatteksts"/>
        <w:rPr>
          <w:sz w:val="22"/>
          <w:szCs w:val="22"/>
          <w:lang w:val="lv-LV"/>
        </w:rPr>
      </w:pPr>
      <w:r w:rsidRPr="00D10CED">
        <w:rPr>
          <w:sz w:val="22"/>
          <w:szCs w:val="22"/>
          <w:shd w:val="clear" w:color="auto" w:fill="D3D3D3"/>
          <w:lang w:val="lv-LV"/>
        </w:rPr>
        <w:t>&lt;PARAKSTTIESĪGĀS PERSONAS PARAKSTS&gt;</w:t>
      </w:r>
    </w:p>
    <w:p w14:paraId="5AC387DE" w14:textId="77777777" w:rsidR="00834E0A" w:rsidRPr="00D10CED" w:rsidRDefault="00834E0A" w:rsidP="00834E0A">
      <w:pPr>
        <w:rPr>
          <w:b/>
          <w:iCs/>
          <w:sz w:val="22"/>
          <w:szCs w:val="22"/>
          <w:lang w:val="lv-LV"/>
        </w:rPr>
      </w:pPr>
      <w:r w:rsidRPr="00D10CED">
        <w:rPr>
          <w:sz w:val="22"/>
          <w:szCs w:val="22"/>
          <w:shd w:val="clear" w:color="auto" w:fill="D3D3D3"/>
          <w:lang w:val="lv-LV"/>
        </w:rPr>
        <w:t>&lt;KREDĪTIESTĀDES/APDROŠINĀŠANAS SABIEDRĪBAS ZĪMOGA NOSPIEDUMS</w:t>
      </w:r>
    </w:p>
    <w:p w14:paraId="6A807856" w14:textId="77777777" w:rsidR="005A6E2F" w:rsidRPr="00834E0A" w:rsidRDefault="005A6E2F">
      <w:pPr>
        <w:rPr>
          <w:lang w:val="lv-LV"/>
        </w:rPr>
      </w:pPr>
    </w:p>
    <w:sectPr w:rsidR="005A6E2F" w:rsidRPr="00834E0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F3C3" w14:textId="77777777" w:rsidR="00D8652E" w:rsidRDefault="00D8652E" w:rsidP="00834E0A">
      <w:r>
        <w:separator/>
      </w:r>
    </w:p>
  </w:endnote>
  <w:endnote w:type="continuationSeparator" w:id="0">
    <w:p w14:paraId="66B39613" w14:textId="77777777" w:rsidR="00D8652E" w:rsidRDefault="00D8652E" w:rsidP="0083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1F154" w14:textId="77777777" w:rsidR="00D8652E" w:rsidRDefault="00D8652E" w:rsidP="00834E0A">
      <w:r>
        <w:separator/>
      </w:r>
    </w:p>
  </w:footnote>
  <w:footnote w:type="continuationSeparator" w:id="0">
    <w:p w14:paraId="65391531" w14:textId="77777777" w:rsidR="00D8652E" w:rsidRDefault="00D8652E" w:rsidP="00834E0A">
      <w:r>
        <w:continuationSeparator/>
      </w:r>
    </w:p>
  </w:footnote>
  <w:footnote w:id="1">
    <w:p w14:paraId="1A4032B5" w14:textId="77777777" w:rsidR="00834E0A" w:rsidRPr="007D16B2" w:rsidRDefault="00834E0A" w:rsidP="00834E0A">
      <w:pPr>
        <w:pStyle w:val="Vresteksts"/>
        <w:rPr>
          <w:lang w:val="lv-LV"/>
        </w:rPr>
      </w:pPr>
      <w:r>
        <w:rPr>
          <w:rStyle w:val="Vresatsauce"/>
        </w:rPr>
        <w:footnoteRef/>
      </w:r>
      <w:r>
        <w:t xml:space="preserve"> </w:t>
      </w:r>
      <w:proofErr w:type="spellStart"/>
      <w:r w:rsidRPr="007D16B2">
        <w:rPr>
          <w:rFonts w:ascii="Times New Roman" w:hAnsi="Times New Roman"/>
          <w:sz w:val="18"/>
          <w:szCs w:val="18"/>
        </w:rPr>
        <w:t>Līgumā</w:t>
      </w:r>
      <w:proofErr w:type="spellEnd"/>
      <w:r w:rsidRPr="007D16B2">
        <w:rPr>
          <w:rFonts w:ascii="Times New Roman" w:hAnsi="Times New Roman"/>
          <w:sz w:val="18"/>
          <w:szCs w:val="18"/>
        </w:rPr>
        <w:t xml:space="preserve"> </w:t>
      </w:r>
      <w:proofErr w:type="spellStart"/>
      <w:r w:rsidRPr="007D16B2">
        <w:rPr>
          <w:rFonts w:ascii="Times New Roman" w:hAnsi="Times New Roman"/>
          <w:sz w:val="18"/>
          <w:szCs w:val="18"/>
        </w:rPr>
        <w:t>ietilpstošo</w:t>
      </w:r>
      <w:proofErr w:type="spellEnd"/>
      <w:r w:rsidRPr="007D16B2">
        <w:rPr>
          <w:rFonts w:ascii="Times New Roman" w:hAnsi="Times New Roman"/>
          <w:sz w:val="18"/>
          <w:szCs w:val="18"/>
        </w:rPr>
        <w:t xml:space="preserve"> </w:t>
      </w:r>
      <w:proofErr w:type="spellStart"/>
      <w:r w:rsidRPr="007D16B2">
        <w:rPr>
          <w:rFonts w:ascii="Times New Roman" w:hAnsi="Times New Roman"/>
          <w:sz w:val="18"/>
          <w:szCs w:val="18"/>
        </w:rPr>
        <w:t>dokumentu</w:t>
      </w:r>
      <w:proofErr w:type="spellEnd"/>
      <w:r w:rsidRPr="007D16B2">
        <w:rPr>
          <w:rFonts w:ascii="Times New Roman" w:hAnsi="Times New Roman"/>
          <w:sz w:val="18"/>
          <w:szCs w:val="18"/>
        </w:rPr>
        <w:t xml:space="preserve"> </w:t>
      </w:r>
      <w:proofErr w:type="spellStart"/>
      <w:r w:rsidRPr="007D16B2">
        <w:rPr>
          <w:rFonts w:ascii="Times New Roman" w:hAnsi="Times New Roman"/>
          <w:sz w:val="18"/>
          <w:szCs w:val="18"/>
        </w:rPr>
        <w:t>saraksts</w:t>
      </w:r>
      <w:proofErr w:type="spellEnd"/>
      <w:r w:rsidRPr="007D16B2">
        <w:rPr>
          <w:rFonts w:ascii="Times New Roman" w:hAnsi="Times New Roman"/>
          <w:sz w:val="18"/>
          <w:szCs w:val="18"/>
        </w:rPr>
        <w:t xml:space="preserve"> var </w:t>
      </w:r>
      <w:proofErr w:type="spellStart"/>
      <w:r w:rsidRPr="007D16B2">
        <w:rPr>
          <w:rFonts w:ascii="Times New Roman" w:hAnsi="Times New Roman"/>
          <w:sz w:val="18"/>
          <w:szCs w:val="18"/>
        </w:rPr>
        <w:t>mainīties</w:t>
      </w:r>
      <w:proofErr w:type="spellEnd"/>
      <w:r w:rsidRPr="007D16B2">
        <w:rPr>
          <w:rFonts w:ascii="Times New Roman" w:hAnsi="Times New Roman"/>
          <w:sz w:val="18"/>
          <w:szCs w:val="18"/>
        </w:rPr>
        <w:t xml:space="preserve"> </w:t>
      </w:r>
      <w:proofErr w:type="spellStart"/>
      <w:r w:rsidRPr="007D16B2">
        <w:rPr>
          <w:rFonts w:ascii="Times New Roman" w:hAnsi="Times New Roman"/>
          <w:sz w:val="18"/>
          <w:szCs w:val="18"/>
        </w:rPr>
        <w:t>atkarībā</w:t>
      </w:r>
      <w:proofErr w:type="spellEnd"/>
      <w:r w:rsidRPr="007D16B2">
        <w:rPr>
          <w:rFonts w:ascii="Times New Roman" w:hAnsi="Times New Roman"/>
          <w:sz w:val="18"/>
          <w:szCs w:val="18"/>
        </w:rPr>
        <w:t xml:space="preserve"> no </w:t>
      </w:r>
      <w:proofErr w:type="spellStart"/>
      <w:r w:rsidRPr="007D16B2">
        <w:rPr>
          <w:rFonts w:ascii="Times New Roman" w:hAnsi="Times New Roman"/>
          <w:sz w:val="18"/>
          <w:szCs w:val="18"/>
        </w:rPr>
        <w:t>situācijas</w:t>
      </w:r>
      <w:proofErr w:type="spellEnd"/>
    </w:p>
  </w:footnote>
  <w:footnote w:id="2">
    <w:p w14:paraId="2BE6022D" w14:textId="77777777" w:rsidR="00834E0A" w:rsidRPr="00735FF0" w:rsidRDefault="00834E0A" w:rsidP="00834E0A">
      <w:pPr>
        <w:pStyle w:val="Vresteksts"/>
        <w:rPr>
          <w:lang w:val="lv-LV"/>
        </w:rPr>
      </w:pPr>
      <w:r w:rsidRPr="00EC529B">
        <w:rPr>
          <w:rStyle w:val="Vresatsauce"/>
          <w:sz w:val="16"/>
        </w:rPr>
        <w:footnoteRef/>
      </w:r>
      <w:r w:rsidRPr="00735FF0">
        <w:rPr>
          <w:sz w:val="16"/>
          <w:lang w:val="lv-LV"/>
        </w:rPr>
        <w:t xml:space="preserve"> </w:t>
      </w:r>
      <w:r>
        <w:rPr>
          <w:rFonts w:ascii="Times New Roman" w:hAnsi="Times New Roman"/>
          <w:sz w:val="16"/>
          <w:lang w:val="lv-LV"/>
        </w:rPr>
        <w:t>Izpildītajam</w:t>
      </w:r>
      <w:r w:rsidRPr="00735FF0">
        <w:rPr>
          <w:rFonts w:ascii="Times New Roman" w:hAnsi="Times New Roman"/>
          <w:sz w:val="16"/>
          <w:lang w:val="lv-LV"/>
        </w:rPr>
        <w:t xml:space="preserve"> ir jānodrošina, lai garantija būtu spēkā visā līguma darbības laikā, ieskaitot garantijas periodu</w:t>
      </w:r>
      <w:r>
        <w:rPr>
          <w:rFonts w:ascii="Times New Roman" w:hAnsi="Times New Roman"/>
          <w:sz w:val="16"/>
          <w:lang w:val="lv-LV"/>
        </w:rPr>
        <w:t>.</w:t>
      </w:r>
      <w:r w:rsidRPr="00DA1827">
        <w:rPr>
          <w:rFonts w:ascii="Times New Roman" w:hAnsi="Times New Roman"/>
          <w:sz w:val="16"/>
          <w:lang w:val="lv-LV"/>
        </w:rPr>
        <w:t xml:space="preserve"> </w:t>
      </w:r>
      <w:r w:rsidRPr="002B6019">
        <w:rPr>
          <w:rFonts w:ascii="Times New Roman" w:hAnsi="Times New Roman"/>
          <w:sz w:val="16"/>
          <w:lang w:val="lv-LV"/>
        </w:rPr>
        <w:t xml:space="preserve">Sākotnējais līgumsaistību izpildes nodrošinājuma beigu datums nedrīkst būt </w:t>
      </w:r>
      <w:r w:rsidRPr="008263A8">
        <w:rPr>
          <w:rFonts w:ascii="Times New Roman" w:hAnsi="Times New Roman"/>
          <w:sz w:val="16"/>
          <w:lang w:val="lv-LV"/>
        </w:rPr>
        <w:t xml:space="preserve">īsāks </w:t>
      </w:r>
      <w:r w:rsidRPr="00935778">
        <w:rPr>
          <w:rFonts w:ascii="Times New Roman" w:hAnsi="Times New Roman"/>
          <w:sz w:val="16"/>
          <w:lang w:val="lv-LV"/>
        </w:rPr>
        <w:t xml:space="preserve">par </w:t>
      </w:r>
      <w:r w:rsidRPr="00F506B0">
        <w:rPr>
          <w:rFonts w:ascii="Times New Roman" w:hAnsi="Times New Roman"/>
          <w:sz w:val="16"/>
          <w:lang w:val="lv-LV"/>
        </w:rPr>
        <w:t>7 mēnešiem</w:t>
      </w:r>
      <w:r w:rsidRPr="00735FF0">
        <w:rPr>
          <w:rFonts w:ascii="Times New Roman" w:hAnsi="Times New Roman"/>
          <w:sz w:val="16"/>
          <w:lang w:val="lv-LV"/>
        </w:rPr>
        <w:t>.</w:t>
      </w:r>
    </w:p>
  </w:footnote>
  <w:footnote w:id="3">
    <w:p w14:paraId="31EE4992" w14:textId="77777777" w:rsidR="00834E0A" w:rsidRPr="00267CA4" w:rsidRDefault="00834E0A" w:rsidP="00834E0A">
      <w:pPr>
        <w:pStyle w:val="Atsauce"/>
        <w:rPr>
          <w:strike/>
          <w:color w:val="FF0000"/>
        </w:rPr>
      </w:pPr>
      <w:r w:rsidRPr="00C54DD8">
        <w:rPr>
          <w:rStyle w:val="Vresatsauce"/>
          <w:rFonts w:eastAsia="Calibri"/>
        </w:rPr>
        <w:footnoteRef/>
      </w:r>
      <w:r w:rsidRPr="00C54DD8">
        <w:t xml:space="preserve"> </w:t>
      </w:r>
      <w:r w:rsidRPr="00776DC7">
        <w:rPr>
          <w:rFonts w:ascii="Times New Roman" w:hAnsi="Times New Roman" w:cs="Times New Roman"/>
          <w:shd w:val="clear" w:color="auto" w:fill="FFFFFF" w:themeFill="background1"/>
        </w:rPr>
        <w:t xml:space="preserve">Avansa maksājuma </w:t>
      </w:r>
      <w:r>
        <w:rPr>
          <w:rFonts w:ascii="Times New Roman" w:hAnsi="Times New Roman" w:cs="Times New Roman"/>
        </w:rPr>
        <w:t xml:space="preserve">garantijas </w:t>
      </w:r>
      <w:r w:rsidRPr="008263A8">
        <w:rPr>
          <w:rFonts w:ascii="Times New Roman" w:hAnsi="Times New Roman" w:cs="Times New Roman"/>
          <w:shd w:val="clear" w:color="auto" w:fill="FFFFFF" w:themeFill="background1"/>
        </w:rPr>
        <w:t xml:space="preserve">termiņš </w:t>
      </w:r>
      <w:r w:rsidRPr="009409E0">
        <w:rPr>
          <w:rFonts w:ascii="Times New Roman" w:hAnsi="Times New Roman" w:cs="Times New Roman"/>
          <w:shd w:val="clear" w:color="auto" w:fill="FFFFFF" w:themeFill="background1"/>
        </w:rPr>
        <w:t xml:space="preserve">ne mazāk kā </w:t>
      </w:r>
      <w:r>
        <w:rPr>
          <w:rFonts w:ascii="Times New Roman" w:hAnsi="Times New Roman" w:cs="Times New Roman"/>
          <w:shd w:val="clear" w:color="auto" w:fill="FFFFFF" w:themeFill="background1"/>
        </w:rPr>
        <w:t>5</w:t>
      </w:r>
      <w:r w:rsidRPr="00F506B0">
        <w:rPr>
          <w:rFonts w:ascii="Times New Roman" w:hAnsi="Times New Roman" w:cs="Times New Roman"/>
          <w:shd w:val="clear" w:color="auto" w:fill="FFFFFF" w:themeFill="background1"/>
        </w:rPr>
        <w:t xml:space="preserve"> mēneši</w:t>
      </w:r>
      <w:r w:rsidRPr="009409E0">
        <w:rPr>
          <w:rFonts w:ascii="Times New Roman" w:hAnsi="Times New Roman" w:cs="Times New Roman"/>
          <w:shd w:val="clear" w:color="auto" w:fill="FFFFFF" w:themeFill="background1"/>
        </w:rPr>
        <w:t xml:space="preserve"> (termiņu skaitot no Līguma parakstīšanas dienas).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 w15:restartNumberingAfterBreak="0">
    <w:nsid w:val="5F520C9B"/>
    <w:multiLevelType w:val="multilevel"/>
    <w:tmpl w:val="21FC33FE"/>
    <w:styleLink w:val="Stils1"/>
    <w:lvl w:ilvl="0">
      <w:start w:val="1"/>
      <w:numFmt w:val="decimal"/>
      <w:lvlText w:val="7.%1"/>
      <w:lvlJc w:val="left"/>
      <w:pPr>
        <w:ind w:left="720" w:hanging="360"/>
      </w:pPr>
      <w:rPr>
        <w:rFonts w:hint="default"/>
      </w:rPr>
    </w:lvl>
    <w:lvl w:ilvl="1">
      <w:start w:val="1"/>
      <w:numFmt w:val="decimal"/>
      <w:lvlText w:val="7.3.%2."/>
      <w:lvlJc w:val="left"/>
      <w:pPr>
        <w:ind w:left="1440" w:hanging="360"/>
      </w:pPr>
      <w:rPr>
        <w:rFonts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6B1B38E4"/>
    <w:multiLevelType w:val="multilevel"/>
    <w:tmpl w:val="BC5A7412"/>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5965"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043092678">
    <w:abstractNumId w:val="1"/>
  </w:num>
  <w:num w:numId="2" w16cid:durableId="259722780">
    <w:abstractNumId w:val="0"/>
  </w:num>
  <w:num w:numId="3" w16cid:durableId="986974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757"/>
    <w:rsid w:val="001321D6"/>
    <w:rsid w:val="00140538"/>
    <w:rsid w:val="005A6E2F"/>
    <w:rsid w:val="00834E0A"/>
    <w:rsid w:val="00944757"/>
    <w:rsid w:val="00B336F1"/>
    <w:rsid w:val="00D8652E"/>
    <w:rsid w:val="00F053F1"/>
    <w:rsid w:val="00F92F1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CD442EBA-EDCA-43BA-8891-38BC29768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8"/>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834E0A"/>
    <w:pPr>
      <w:spacing w:after="0" w:line="240" w:lineRule="auto"/>
    </w:pPr>
    <w:rPr>
      <w:rFonts w:eastAsia="Times New Roman"/>
      <w:szCs w:val="24"/>
      <w:lang w:val="en-US"/>
    </w:rPr>
  </w:style>
  <w:style w:type="paragraph" w:styleId="Virsraksts1">
    <w:name w:val="heading 1"/>
    <w:basedOn w:val="Parasts"/>
    <w:next w:val="Parasts"/>
    <w:link w:val="Virsraksts1Rakstz"/>
    <w:uiPriority w:val="9"/>
    <w:qFormat/>
    <w:rsid w:val="009447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9447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944757"/>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Virsraksts4">
    <w:name w:val="heading 4"/>
    <w:basedOn w:val="Parasts"/>
    <w:next w:val="Parasts"/>
    <w:link w:val="Virsraksts4Rakstz"/>
    <w:uiPriority w:val="9"/>
    <w:semiHidden/>
    <w:unhideWhenUsed/>
    <w:qFormat/>
    <w:rsid w:val="0094475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944757"/>
    <w:pPr>
      <w:keepNext/>
      <w:keepLines/>
      <w:spacing w:before="80" w:after="40"/>
      <w:outlineLvl w:val="4"/>
    </w:pPr>
    <w:rPr>
      <w:rFonts w:asciiTheme="minorHAnsi" w:eastAsiaTheme="majorEastAsia" w:hAnsiTheme="minorHAnsi" w:cstheme="majorBidi"/>
      <w:color w:val="2F5496" w:themeColor="accent1" w:themeShade="BF"/>
    </w:rPr>
  </w:style>
  <w:style w:type="paragraph" w:styleId="Virsraksts6">
    <w:name w:val="heading 6"/>
    <w:basedOn w:val="Parasts"/>
    <w:next w:val="Parasts"/>
    <w:link w:val="Virsraksts6Rakstz"/>
    <w:uiPriority w:val="9"/>
    <w:semiHidden/>
    <w:unhideWhenUsed/>
    <w:qFormat/>
    <w:rsid w:val="00944757"/>
    <w:pPr>
      <w:keepNext/>
      <w:keepLines/>
      <w:spacing w:before="40"/>
      <w:outlineLvl w:val="5"/>
    </w:pPr>
    <w:rPr>
      <w:rFonts w:asciiTheme="minorHAnsi" w:eastAsiaTheme="majorEastAsia" w:hAnsiTheme="minorHAnsi"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944757"/>
    <w:pPr>
      <w:keepNext/>
      <w:keepLines/>
      <w:spacing w:before="40"/>
      <w:outlineLvl w:val="6"/>
    </w:pPr>
    <w:rPr>
      <w:rFonts w:asciiTheme="minorHAnsi" w:eastAsiaTheme="majorEastAsia" w:hAnsiTheme="minorHAnsi" w:cstheme="majorBidi"/>
      <w:color w:val="595959" w:themeColor="text1" w:themeTint="A6"/>
    </w:rPr>
  </w:style>
  <w:style w:type="paragraph" w:styleId="Virsraksts8">
    <w:name w:val="heading 8"/>
    <w:basedOn w:val="Parasts"/>
    <w:next w:val="Parasts"/>
    <w:link w:val="Virsraksts8Rakstz"/>
    <w:uiPriority w:val="9"/>
    <w:semiHidden/>
    <w:unhideWhenUsed/>
    <w:qFormat/>
    <w:rsid w:val="00944757"/>
    <w:pPr>
      <w:keepNext/>
      <w:keepLines/>
      <w:outlineLvl w:val="7"/>
    </w:pPr>
    <w:rPr>
      <w:rFonts w:asciiTheme="minorHAnsi" w:eastAsiaTheme="majorEastAsia" w:hAnsiTheme="minorHAnsi"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944757"/>
    <w:pPr>
      <w:keepNext/>
      <w:keepLines/>
      <w:outlineLvl w:val="8"/>
    </w:pPr>
    <w:rPr>
      <w:rFonts w:asciiTheme="minorHAnsi" w:eastAsiaTheme="majorEastAsia" w:hAnsiTheme="minorHAnsi"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numbering" w:customStyle="1" w:styleId="Stils1">
    <w:name w:val="Stils1"/>
    <w:uiPriority w:val="99"/>
    <w:rsid w:val="001321D6"/>
    <w:pPr>
      <w:numPr>
        <w:numId w:val="1"/>
      </w:numPr>
    </w:pPr>
  </w:style>
  <w:style w:type="character" w:customStyle="1" w:styleId="Virsraksts1Rakstz">
    <w:name w:val="Virsraksts 1 Rakstz."/>
    <w:basedOn w:val="Noklusjumarindkopasfonts"/>
    <w:link w:val="Virsraksts1"/>
    <w:uiPriority w:val="9"/>
    <w:rsid w:val="00944757"/>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944757"/>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944757"/>
    <w:rPr>
      <w:rFonts w:asciiTheme="minorHAnsi" w:eastAsiaTheme="majorEastAsia" w:hAnsiTheme="minorHAnsi" w:cstheme="majorBidi"/>
      <w:color w:val="2F5496" w:themeColor="accent1" w:themeShade="BF"/>
      <w:sz w:val="28"/>
    </w:rPr>
  </w:style>
  <w:style w:type="character" w:customStyle="1" w:styleId="Virsraksts4Rakstz">
    <w:name w:val="Virsraksts 4 Rakstz."/>
    <w:basedOn w:val="Noklusjumarindkopasfonts"/>
    <w:link w:val="Virsraksts4"/>
    <w:uiPriority w:val="9"/>
    <w:semiHidden/>
    <w:rsid w:val="00944757"/>
    <w:rPr>
      <w:rFonts w:asciiTheme="minorHAnsi" w:eastAsiaTheme="majorEastAsia" w:hAnsiTheme="minorHAnsi"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944757"/>
    <w:rPr>
      <w:rFonts w:asciiTheme="minorHAnsi" w:eastAsiaTheme="majorEastAsia" w:hAnsiTheme="minorHAnsi" w:cstheme="majorBidi"/>
      <w:color w:val="2F5496" w:themeColor="accent1" w:themeShade="BF"/>
    </w:rPr>
  </w:style>
  <w:style w:type="character" w:customStyle="1" w:styleId="Virsraksts6Rakstz">
    <w:name w:val="Virsraksts 6 Rakstz."/>
    <w:basedOn w:val="Noklusjumarindkopasfonts"/>
    <w:link w:val="Virsraksts6"/>
    <w:uiPriority w:val="9"/>
    <w:semiHidden/>
    <w:rsid w:val="00944757"/>
    <w:rPr>
      <w:rFonts w:asciiTheme="minorHAnsi" w:eastAsiaTheme="majorEastAsia" w:hAnsiTheme="minorHAnsi"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944757"/>
    <w:rPr>
      <w:rFonts w:asciiTheme="minorHAnsi" w:eastAsiaTheme="majorEastAsia" w:hAnsiTheme="minorHAnsi" w:cstheme="majorBidi"/>
      <w:color w:val="595959" w:themeColor="text1" w:themeTint="A6"/>
    </w:rPr>
  </w:style>
  <w:style w:type="character" w:customStyle="1" w:styleId="Virsraksts8Rakstz">
    <w:name w:val="Virsraksts 8 Rakstz."/>
    <w:basedOn w:val="Noklusjumarindkopasfonts"/>
    <w:link w:val="Virsraksts8"/>
    <w:uiPriority w:val="9"/>
    <w:semiHidden/>
    <w:rsid w:val="00944757"/>
    <w:rPr>
      <w:rFonts w:asciiTheme="minorHAnsi" w:eastAsiaTheme="majorEastAsia" w:hAnsiTheme="minorHAnsi"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944757"/>
    <w:rPr>
      <w:rFonts w:asciiTheme="minorHAnsi" w:eastAsiaTheme="majorEastAsia" w:hAnsiTheme="minorHAnsi" w:cstheme="majorBidi"/>
      <w:color w:val="272727" w:themeColor="text1" w:themeTint="D8"/>
    </w:rPr>
  </w:style>
  <w:style w:type="paragraph" w:styleId="Nosaukums">
    <w:name w:val="Title"/>
    <w:basedOn w:val="Parasts"/>
    <w:next w:val="Parasts"/>
    <w:link w:val="NosaukumsRakstz"/>
    <w:uiPriority w:val="10"/>
    <w:qFormat/>
    <w:rsid w:val="00944757"/>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944757"/>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944757"/>
    <w:pPr>
      <w:numPr>
        <w:ilvl w:val="1"/>
      </w:numPr>
    </w:pPr>
    <w:rPr>
      <w:rFonts w:asciiTheme="minorHAnsi" w:eastAsiaTheme="majorEastAsia" w:hAnsiTheme="minorHAnsi" w:cstheme="majorBidi"/>
      <w:color w:val="595959" w:themeColor="text1" w:themeTint="A6"/>
      <w:spacing w:val="15"/>
      <w:sz w:val="28"/>
    </w:rPr>
  </w:style>
  <w:style w:type="character" w:customStyle="1" w:styleId="ApakvirsrakstsRakstz">
    <w:name w:val="Apakšvirsraksts Rakstz."/>
    <w:basedOn w:val="Noklusjumarindkopasfonts"/>
    <w:link w:val="Apakvirsraksts"/>
    <w:uiPriority w:val="11"/>
    <w:rsid w:val="00944757"/>
    <w:rPr>
      <w:rFonts w:asciiTheme="minorHAnsi" w:eastAsiaTheme="majorEastAsia" w:hAnsiTheme="minorHAnsi" w:cstheme="majorBidi"/>
      <w:color w:val="595959" w:themeColor="text1" w:themeTint="A6"/>
      <w:spacing w:val="15"/>
      <w:sz w:val="28"/>
    </w:rPr>
  </w:style>
  <w:style w:type="paragraph" w:styleId="Citts">
    <w:name w:val="Quote"/>
    <w:basedOn w:val="Parasts"/>
    <w:next w:val="Parasts"/>
    <w:link w:val="CittsRakstz"/>
    <w:uiPriority w:val="29"/>
    <w:qFormat/>
    <w:rsid w:val="00944757"/>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944757"/>
    <w:rPr>
      <w:i/>
      <w:iCs/>
      <w:color w:val="404040" w:themeColor="text1" w:themeTint="BF"/>
    </w:rPr>
  </w:style>
  <w:style w:type="paragraph" w:styleId="Sarakstarindkopa">
    <w:name w:val="List Paragraph"/>
    <w:aliases w:val="Syle 1,Normal bullet 2,Bullet list,Strip,H&amp;P List Paragraph,Līguma galvenais punkts,Virsraksti,Saistīto dokumentu saraksts,PPS_Bullet,2,List Paragraph1,Numurets,Colorful List - Accent 12,Numbered Para 1,Dot pt,No Spacing1,list paragrap"/>
    <w:basedOn w:val="Parasts"/>
    <w:link w:val="SarakstarindkopaRakstz1"/>
    <w:uiPriority w:val="34"/>
    <w:qFormat/>
    <w:rsid w:val="00944757"/>
    <w:pPr>
      <w:ind w:left="720"/>
      <w:contextualSpacing/>
    </w:pPr>
  </w:style>
  <w:style w:type="character" w:styleId="Intensvsizclums">
    <w:name w:val="Intense Emphasis"/>
    <w:basedOn w:val="Noklusjumarindkopasfonts"/>
    <w:uiPriority w:val="21"/>
    <w:qFormat/>
    <w:rsid w:val="00944757"/>
    <w:rPr>
      <w:i/>
      <w:iCs/>
      <w:color w:val="2F5496" w:themeColor="accent1" w:themeShade="BF"/>
    </w:rPr>
  </w:style>
  <w:style w:type="paragraph" w:styleId="Intensvscitts">
    <w:name w:val="Intense Quote"/>
    <w:basedOn w:val="Parasts"/>
    <w:next w:val="Parasts"/>
    <w:link w:val="IntensvscittsRakstz"/>
    <w:uiPriority w:val="30"/>
    <w:qFormat/>
    <w:rsid w:val="009447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944757"/>
    <w:rPr>
      <w:i/>
      <w:iCs/>
      <w:color w:val="2F5496" w:themeColor="accent1" w:themeShade="BF"/>
    </w:rPr>
  </w:style>
  <w:style w:type="character" w:styleId="Intensvaatsauce">
    <w:name w:val="Intense Reference"/>
    <w:basedOn w:val="Noklusjumarindkopasfonts"/>
    <w:uiPriority w:val="32"/>
    <w:qFormat/>
    <w:rsid w:val="00944757"/>
    <w:rPr>
      <w:b/>
      <w:bCs/>
      <w:smallCaps/>
      <w:color w:val="2F5496" w:themeColor="accent1" w:themeShade="BF"/>
      <w:spacing w:val="5"/>
    </w:rPr>
  </w:style>
  <w:style w:type="paragraph" w:styleId="Pamatteksts">
    <w:name w:val="Body Text"/>
    <w:basedOn w:val="Parasts"/>
    <w:link w:val="PamattekstsRakstz"/>
    <w:rsid w:val="00834E0A"/>
    <w:pPr>
      <w:jc w:val="both"/>
    </w:pPr>
    <w:rPr>
      <w:szCs w:val="20"/>
    </w:rPr>
  </w:style>
  <w:style w:type="character" w:customStyle="1" w:styleId="PamattekstsRakstz">
    <w:name w:val="Pamatteksts Rakstz."/>
    <w:basedOn w:val="Noklusjumarindkopasfonts"/>
    <w:link w:val="Pamatteksts"/>
    <w:rsid w:val="00834E0A"/>
    <w:rPr>
      <w:rFonts w:eastAsia="Times New Roman"/>
      <w:szCs w:val="20"/>
      <w:lang w:val="en-US"/>
    </w:rPr>
  </w:style>
  <w:style w:type="paragraph" w:styleId="Vresteksts">
    <w:name w:val="footnote text"/>
    <w:aliases w:val="Fußnote,Footnote Text Char Char,Footnote Text Char1 Char Char,Footnote Text Char Char Char Char,Footnote Text Char1 Char Char1 Char Char,Footnote Text Char Char Char Char Char Char,Footnote Text Char1 Char Char1 Char,f,fn"/>
    <w:basedOn w:val="Parasts"/>
    <w:link w:val="VrestekstsRakstz"/>
    <w:unhideWhenUsed/>
    <w:qFormat/>
    <w:rsid w:val="00834E0A"/>
    <w:rPr>
      <w:rFonts w:ascii="Calibri" w:eastAsia="Calibri" w:hAnsi="Calibri"/>
      <w:sz w:val="20"/>
      <w:szCs w:val="20"/>
    </w:rPr>
  </w:style>
  <w:style w:type="character" w:customStyle="1" w:styleId="VrestekstsRakstz">
    <w:name w:val="Vēres teksts Rakstz."/>
    <w:aliases w:val="Fußnote Rakstz.,Footnote Text Char Char Rakstz.,Footnote Text Char1 Char Char Rakstz.,Footnote Text Char Char Char Char Rakstz.,Footnote Text Char1 Char Char1 Char Char Rakstz.,Footnote Text Char Char Char Char Char Char Rakstz."/>
    <w:basedOn w:val="Noklusjumarindkopasfonts"/>
    <w:link w:val="Vresteksts"/>
    <w:qFormat/>
    <w:rsid w:val="00834E0A"/>
    <w:rPr>
      <w:rFonts w:ascii="Calibri" w:eastAsia="Calibri" w:hAnsi="Calibri"/>
      <w:sz w:val="20"/>
      <w:szCs w:val="20"/>
      <w:lang w:val="en-US"/>
    </w:rPr>
  </w:style>
  <w:style w:type="character" w:styleId="Vresatsauce">
    <w:name w:val="footnote reference"/>
    <w:aliases w:val="Footnote symbol,Footnote Reference Number,SUPERS,4_G,Footnotes refss,Appel note de bas de p.,Appel note de bas de p,fr,Fussnota,stylish,Footnote Refernece,BVI fnr,Fußnotenzeichen_Raxen,callout,-E Fußnotenzeichen,ftref,Times 10 Point"/>
    <w:link w:val="Char2"/>
    <w:qFormat/>
    <w:rsid w:val="00834E0A"/>
    <w:rPr>
      <w:vertAlign w:val="superscript"/>
    </w:rPr>
  </w:style>
  <w:style w:type="character" w:customStyle="1" w:styleId="SarakstarindkopaRakstz1">
    <w:name w:val="Saraksta rindkopa Rakstz.1"/>
    <w:aliases w:val="Syle 1 Rakstz.,Normal bullet 2 Rakstz.,Bullet list Rakstz.,Strip Rakstz.,H&amp;P List Paragraph Rakstz.,Līguma galvenais punkts Rakstz.,Virsraksti Rakstz.,Saistīto dokumentu saraksts Rakstz.,PPS_Bullet Rakstz.,2 Rakstz."/>
    <w:link w:val="Sarakstarindkopa"/>
    <w:uiPriority w:val="34"/>
    <w:qFormat/>
    <w:locked/>
    <w:rsid w:val="00834E0A"/>
  </w:style>
  <w:style w:type="paragraph" w:customStyle="1" w:styleId="Default">
    <w:name w:val="Default"/>
    <w:rsid w:val="00834E0A"/>
    <w:pPr>
      <w:autoSpaceDE w:val="0"/>
      <w:autoSpaceDN w:val="0"/>
      <w:adjustRightInd w:val="0"/>
      <w:spacing w:after="0" w:line="240" w:lineRule="auto"/>
    </w:pPr>
    <w:rPr>
      <w:rFonts w:eastAsia="Calibri"/>
      <w:color w:val="000000"/>
      <w:szCs w:val="24"/>
    </w:rPr>
  </w:style>
  <w:style w:type="paragraph" w:customStyle="1" w:styleId="Punkts">
    <w:name w:val="Punkts"/>
    <w:basedOn w:val="Parasts"/>
    <w:next w:val="Apakpunkts"/>
    <w:rsid w:val="00834E0A"/>
    <w:pPr>
      <w:numPr>
        <w:numId w:val="2"/>
      </w:numPr>
    </w:pPr>
    <w:rPr>
      <w:rFonts w:ascii="Arial" w:hAnsi="Arial"/>
      <w:b/>
      <w:sz w:val="20"/>
      <w:lang w:val="lv-LV" w:eastAsia="lv-LV"/>
    </w:rPr>
  </w:style>
  <w:style w:type="paragraph" w:customStyle="1" w:styleId="Apakpunkts">
    <w:name w:val="Apakšpunkts"/>
    <w:basedOn w:val="Parasts"/>
    <w:link w:val="ApakpunktsChar"/>
    <w:rsid w:val="00834E0A"/>
    <w:pPr>
      <w:numPr>
        <w:ilvl w:val="1"/>
        <w:numId w:val="2"/>
      </w:numPr>
    </w:pPr>
    <w:rPr>
      <w:rFonts w:ascii="Arial" w:hAnsi="Arial"/>
      <w:b/>
      <w:sz w:val="20"/>
      <w:lang w:val="lv-LV" w:eastAsia="lv-LV"/>
    </w:rPr>
  </w:style>
  <w:style w:type="paragraph" w:customStyle="1" w:styleId="Paragrfs">
    <w:name w:val="Paragrāfs"/>
    <w:basedOn w:val="Parasts"/>
    <w:next w:val="Parasts"/>
    <w:rsid w:val="00834E0A"/>
    <w:pPr>
      <w:numPr>
        <w:ilvl w:val="2"/>
        <w:numId w:val="2"/>
      </w:numPr>
      <w:jc w:val="both"/>
    </w:pPr>
    <w:rPr>
      <w:rFonts w:ascii="Arial" w:hAnsi="Arial"/>
      <w:sz w:val="20"/>
      <w:lang w:val="lv-LV" w:eastAsia="lv-LV"/>
    </w:rPr>
  </w:style>
  <w:style w:type="character" w:customStyle="1" w:styleId="ApakpunktsChar">
    <w:name w:val="Apakšpunkts Char"/>
    <w:link w:val="Apakpunkts"/>
    <w:rsid w:val="00834E0A"/>
    <w:rPr>
      <w:rFonts w:ascii="Arial" w:eastAsia="Times New Roman" w:hAnsi="Arial"/>
      <w:b/>
      <w:sz w:val="20"/>
      <w:szCs w:val="24"/>
      <w:lang w:eastAsia="lv-LV"/>
    </w:rPr>
  </w:style>
  <w:style w:type="paragraph" w:customStyle="1" w:styleId="Rindkopa">
    <w:name w:val="Rindkopa"/>
    <w:basedOn w:val="Parasts"/>
    <w:next w:val="Punkts"/>
    <w:rsid w:val="00834E0A"/>
    <w:pPr>
      <w:ind w:left="851"/>
      <w:jc w:val="both"/>
    </w:pPr>
    <w:rPr>
      <w:rFonts w:ascii="Arial" w:hAnsi="Arial"/>
      <w:sz w:val="20"/>
      <w:lang w:val="lv-LV" w:eastAsia="lv-LV"/>
    </w:rPr>
  </w:style>
  <w:style w:type="paragraph" w:customStyle="1" w:styleId="Atsauce">
    <w:name w:val="Atsauce"/>
    <w:basedOn w:val="Vresteksts"/>
    <w:rsid w:val="00834E0A"/>
    <w:rPr>
      <w:rFonts w:ascii="Arial" w:eastAsia="Times New Roman" w:hAnsi="Arial" w:cs="Arial"/>
      <w:sz w:val="16"/>
      <w:szCs w:val="16"/>
      <w:lang w:val="lv-LV"/>
    </w:rPr>
  </w:style>
  <w:style w:type="character" w:customStyle="1" w:styleId="FontStyle15">
    <w:name w:val="Font Style15"/>
    <w:uiPriority w:val="99"/>
    <w:rsid w:val="00834E0A"/>
    <w:rPr>
      <w:rFonts w:ascii="Times New Roman" w:hAnsi="Times New Roman" w:cs="Times New Roman"/>
      <w:sz w:val="20"/>
      <w:szCs w:val="20"/>
    </w:rPr>
  </w:style>
  <w:style w:type="paragraph" w:customStyle="1" w:styleId="BodyText21">
    <w:name w:val="Body Text 21"/>
    <w:basedOn w:val="Parasts"/>
    <w:rsid w:val="00834E0A"/>
    <w:pPr>
      <w:shd w:val="clear" w:color="auto" w:fill="FFFFFF"/>
      <w:suppressAutoHyphens/>
      <w:autoSpaceDN w:val="0"/>
      <w:spacing w:line="274" w:lineRule="exact"/>
      <w:ind w:right="7"/>
      <w:jc w:val="both"/>
    </w:pPr>
    <w:rPr>
      <w:lang w:val="lv-LV" w:eastAsia="ar-SA"/>
    </w:rPr>
  </w:style>
  <w:style w:type="paragraph" w:customStyle="1" w:styleId="Char2">
    <w:name w:val="Char2"/>
    <w:basedOn w:val="Parasts"/>
    <w:next w:val="Parasts"/>
    <w:link w:val="Vresatsauce"/>
    <w:rsid w:val="00834E0A"/>
    <w:pPr>
      <w:spacing w:line="240" w:lineRule="exact"/>
      <w:ind w:firstLine="567"/>
      <w:jc w:val="both"/>
    </w:pPr>
    <w:rPr>
      <w:rFonts w:eastAsiaTheme="minorHAnsi"/>
      <w:szCs w:val="28"/>
      <w:vertAlign w:val="superscript"/>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20252</Words>
  <Characters>11545</Characters>
  <Application>Microsoft Office Word</Application>
  <DocSecurity>0</DocSecurity>
  <Lines>96</Lines>
  <Paragraphs>63</Paragraphs>
  <ScaleCrop>false</ScaleCrop>
  <Company/>
  <LinksUpToDate>false</LinksUpToDate>
  <CharactersWithSpaces>31734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Lietvede</dc:creator>
  <cp:keywords/>
  <dc:description/>
  <cp:lastModifiedBy>Lietvede</cp:lastModifiedBy>
  <cp:revision>2</cp:revision>
  <dcterms:created xsi:type="dcterms:W3CDTF">2025-10-21T12:10:00Z</dcterms:created>
  <dcterms:modified xsi:type="dcterms:W3CDTF">2025-10-21T12:11:00Z</dcterms:modified>
</cp:coreProperties>
</file>